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3B2C5E" w:rsidRDefault="0077745E" w:rsidP="00B7271A">
      <w:pPr>
        <w:pStyle w:val="ae"/>
        <w:ind w:left="1404"/>
        <w:rPr>
          <w:rFonts w:asciiTheme="majorEastAsia" w:eastAsiaTheme="majorEastAsia" w:hAnsiTheme="majorEastAsia"/>
          <w:sz w:val="28"/>
          <w:szCs w:val="28"/>
        </w:rPr>
      </w:pPr>
      <w:bookmarkStart w:id="0" w:name="_Toc526246862"/>
      <w:bookmarkStart w:id="1" w:name="_Toc526778066"/>
      <w:bookmarkStart w:id="2" w:name="_Toc526861349"/>
      <w:bookmarkStart w:id="3" w:name="_Toc61354154"/>
      <w:r w:rsidRPr="003B2C5E">
        <w:rPr>
          <w:rFonts w:asciiTheme="majorEastAsia" w:eastAsiaTheme="majorEastAsia" w:hAnsiTheme="majorEastAsia" w:hint="eastAsia"/>
          <w:sz w:val="28"/>
          <w:szCs w:val="28"/>
        </w:rPr>
        <w:t>招标公告</w:t>
      </w:r>
      <w:bookmarkEnd w:id="0"/>
      <w:bookmarkEnd w:id="1"/>
      <w:bookmarkEnd w:id="2"/>
      <w:bookmarkEnd w:id="3"/>
    </w:p>
    <w:p w:rsidR="00E41E73" w:rsidRPr="00FE7AFF" w:rsidRDefault="00E41E73" w:rsidP="00E41E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项目概况</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编号：</w:t>
      </w:r>
      <w:r w:rsidRPr="00FE7AFF">
        <w:rPr>
          <w:rFonts w:ascii="仿宋" w:eastAsia="仿宋" w:hAnsi="仿宋" w:hint="eastAsia"/>
          <w:sz w:val="28"/>
          <w:szCs w:val="28"/>
        </w:rPr>
        <w:t>HGZB214</w:t>
      </w:r>
      <w:r>
        <w:rPr>
          <w:rFonts w:ascii="仿宋" w:eastAsia="仿宋" w:hAnsi="仿宋" w:hint="eastAsia"/>
          <w:sz w:val="28"/>
          <w:szCs w:val="28"/>
        </w:rPr>
        <w:t>25</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项目名称：</w:t>
      </w:r>
      <w:r w:rsidRPr="00A0026D">
        <w:rPr>
          <w:rFonts w:ascii="仿宋" w:eastAsia="仿宋" w:hAnsi="仿宋" w:hint="eastAsia"/>
          <w:sz w:val="28"/>
          <w:szCs w:val="28"/>
        </w:rPr>
        <w:t>2021年9月炼铁</w:t>
      </w:r>
      <w:proofErr w:type="gramStart"/>
      <w:r w:rsidRPr="00A0026D">
        <w:rPr>
          <w:rFonts w:ascii="仿宋" w:eastAsia="仿宋" w:hAnsi="仿宋" w:hint="eastAsia"/>
          <w:sz w:val="28"/>
          <w:szCs w:val="28"/>
        </w:rPr>
        <w:t>厂单辊</w:t>
      </w:r>
      <w:proofErr w:type="gramEnd"/>
      <w:r w:rsidRPr="00A0026D">
        <w:rPr>
          <w:rFonts w:ascii="仿宋" w:eastAsia="仿宋" w:hAnsi="仿宋" w:hint="eastAsia"/>
          <w:sz w:val="28"/>
          <w:szCs w:val="28"/>
        </w:rPr>
        <w:t>篦板维修项目</w:t>
      </w:r>
    </w:p>
    <w:p w:rsidR="00D81390" w:rsidRDefault="00D81390" w:rsidP="00D81390">
      <w:pPr>
        <w:pStyle w:val="af7"/>
        <w:numPr>
          <w:ilvl w:val="1"/>
          <w:numId w:val="19"/>
        </w:numPr>
        <w:adjustRightInd w:val="0"/>
        <w:snapToGrid w:val="0"/>
        <w:spacing w:line="360" w:lineRule="exact"/>
        <w:ind w:firstLineChars="0"/>
        <w:contextualSpacing/>
        <w:rPr>
          <w:rFonts w:ascii="仿宋" w:eastAsia="仿宋" w:hAnsi="仿宋" w:hint="eastAsia"/>
          <w:sz w:val="28"/>
          <w:szCs w:val="28"/>
        </w:rPr>
      </w:pPr>
      <w:r w:rsidRPr="00FE7AFF">
        <w:rPr>
          <w:rFonts w:ascii="仿宋" w:eastAsia="仿宋" w:hAnsi="仿宋" w:hint="eastAsia"/>
          <w:sz w:val="28"/>
          <w:szCs w:val="28"/>
        </w:rPr>
        <w:t>工程合同: 固定总价合同</w:t>
      </w:r>
    </w:p>
    <w:p w:rsidR="00631461" w:rsidRPr="00631461" w:rsidRDefault="00631461" w:rsidP="00631461">
      <w:pPr>
        <w:pStyle w:val="af7"/>
        <w:numPr>
          <w:ilvl w:val="1"/>
          <w:numId w:val="19"/>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交货时间：60个工作日</w:t>
      </w:r>
    </w:p>
    <w:p w:rsidR="00D81390" w:rsidRPr="00FE7AFF" w:rsidRDefault="00D81390" w:rsidP="00D81390">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维修主要</w:t>
      </w:r>
      <w:r w:rsidRPr="00FE7AFF">
        <w:rPr>
          <w:rFonts w:ascii="仿宋" w:eastAsia="仿宋" w:hAnsi="仿宋" w:hint="eastAsia"/>
          <w:b/>
          <w:sz w:val="28"/>
          <w:szCs w:val="28"/>
        </w:rPr>
        <w:t>内容：</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sz w:val="28"/>
          <w:szCs w:val="28"/>
        </w:rPr>
        <w:t>由维修厂家负责拖运，待备件修复好后，送至</w:t>
      </w:r>
      <w:proofErr w:type="gramStart"/>
      <w:r w:rsidRPr="00A0026D">
        <w:rPr>
          <w:rFonts w:ascii="仿宋" w:eastAsia="仿宋" w:hAnsi="仿宋" w:hint="eastAsia"/>
          <w:sz w:val="28"/>
          <w:szCs w:val="28"/>
        </w:rPr>
        <w:t>华菱衡</w:t>
      </w:r>
      <w:proofErr w:type="gramEnd"/>
      <w:r w:rsidRPr="00A0026D">
        <w:rPr>
          <w:rFonts w:ascii="仿宋" w:eastAsia="仿宋" w:hAnsi="仿宋" w:hint="eastAsia"/>
          <w:sz w:val="28"/>
          <w:szCs w:val="28"/>
        </w:rPr>
        <w:t>钢。</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重新修复堆焊，必须修复原来钢架结构强度、硬度等机械性能，不能有砂眼、气孔、裂纹现象，表面堆焊高耐磨焊材</w:t>
      </w:r>
      <w:r w:rsidRPr="00A0026D">
        <w:rPr>
          <w:rFonts w:ascii="仿宋" w:eastAsia="仿宋" w:hAnsi="仿宋" w:hint="eastAsia"/>
          <w:sz w:val="28"/>
          <w:szCs w:val="28"/>
        </w:rPr>
        <w:t>。</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的堆焊高耐磨焊材，工作面堆焊层厚度≥40mm，侧面堆焊层厚度≥15mm。</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修复后，需出具超声波探伤报告，单边使用寿命不低于6个月，双边使用寿命不低于12个月。</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具体内容、数量</w:t>
      </w:r>
      <w:r>
        <w:rPr>
          <w:rFonts w:ascii="仿宋" w:eastAsia="仿宋" w:hAnsi="仿宋" w:hint="eastAsia"/>
          <w:sz w:val="28"/>
          <w:szCs w:val="28"/>
        </w:rPr>
        <w:t>、要求</w:t>
      </w:r>
      <w:r w:rsidRPr="00FE7AFF">
        <w:rPr>
          <w:rFonts w:ascii="仿宋" w:eastAsia="仿宋" w:hAnsi="仿宋" w:hint="eastAsia"/>
          <w:sz w:val="28"/>
          <w:szCs w:val="28"/>
        </w:rPr>
        <w:t>详见技术要求规格书。</w:t>
      </w:r>
    </w:p>
    <w:p w:rsidR="00D81390" w:rsidRPr="00FE7AFF" w:rsidRDefault="00D81390" w:rsidP="00D81390">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FE7AFF">
        <w:rPr>
          <w:rFonts w:ascii="仿宋" w:eastAsia="仿宋" w:hAnsi="仿宋" w:hint="eastAsia"/>
          <w:b/>
          <w:sz w:val="28"/>
          <w:szCs w:val="28"/>
        </w:rPr>
        <w:t>投标人资格要求</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投标人具有独立法人资格并依法取得营业执照，且营业执照有效</w:t>
      </w:r>
      <w:r>
        <w:rPr>
          <w:rFonts w:ascii="仿宋" w:eastAsia="仿宋" w:hAnsi="仿宋" w:hint="eastAsia"/>
          <w:sz w:val="28"/>
          <w:szCs w:val="28"/>
        </w:rPr>
        <w:t>期内</w:t>
      </w:r>
      <w:r w:rsidRPr="00FE7AFF">
        <w:rPr>
          <w:rFonts w:ascii="仿宋" w:eastAsia="仿宋" w:hAnsi="仿宋" w:hint="eastAsia"/>
          <w:sz w:val="28"/>
          <w:szCs w:val="28"/>
        </w:rPr>
        <w:t>，注册资本200万元以上（含200万元）</w:t>
      </w:r>
      <w:r>
        <w:rPr>
          <w:rFonts w:ascii="仿宋" w:eastAsia="仿宋" w:hAnsi="仿宋" w:hint="eastAsia"/>
          <w:sz w:val="28"/>
          <w:szCs w:val="28"/>
        </w:rPr>
        <w:t>。</w:t>
      </w:r>
    </w:p>
    <w:p w:rsidR="00D81390"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投标人具有近3</w:t>
      </w:r>
      <w:r>
        <w:rPr>
          <w:rFonts w:ascii="仿宋" w:eastAsia="仿宋" w:hAnsi="仿宋" w:hint="eastAsia"/>
          <w:sz w:val="28"/>
          <w:szCs w:val="28"/>
        </w:rPr>
        <w:t>年</w:t>
      </w:r>
      <w:r w:rsidRPr="00A0026D">
        <w:rPr>
          <w:rFonts w:ascii="仿宋" w:eastAsia="仿宋" w:hAnsi="仿宋" w:hint="eastAsia"/>
          <w:sz w:val="28"/>
          <w:szCs w:val="28"/>
        </w:rPr>
        <w:t>单辊篦板</w:t>
      </w:r>
      <w:r w:rsidRPr="00FE7AFF">
        <w:rPr>
          <w:rFonts w:ascii="仿宋" w:eastAsia="仿宋" w:hAnsi="仿宋" w:hint="eastAsia"/>
          <w:sz w:val="28"/>
          <w:szCs w:val="28"/>
        </w:rPr>
        <w:t>制造或维修业绩。</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Pr>
          <w:rFonts w:ascii="仿宋" w:eastAsia="仿宋" w:hAnsi="仿宋" w:hint="eastAsia"/>
          <w:sz w:val="28"/>
          <w:szCs w:val="28"/>
        </w:rPr>
        <w:t xml:space="preserve">  </w:t>
      </w:r>
      <w:r w:rsidRPr="00FE7AFF">
        <w:rPr>
          <w:rFonts w:ascii="仿宋" w:eastAsia="仿宋" w:hAnsi="仿宋" w:hint="eastAsia"/>
          <w:sz w:val="28"/>
          <w:szCs w:val="28"/>
        </w:rPr>
        <w:t>投标人具有相关质量管理体系认证</w:t>
      </w:r>
    </w:p>
    <w:p w:rsidR="00D81390" w:rsidRPr="00FE7AFF" w:rsidRDefault="00D81390" w:rsidP="00D81390">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hint="eastAsia"/>
          <w:sz w:val="28"/>
          <w:szCs w:val="28"/>
        </w:rPr>
        <w:t xml:space="preserve">  遵守国家法律、行政法规，具有良好的商业信誉，未被工商行政管理机关在全国企业信用信息公示系统中列入严重违法失信企业名单。</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投标人财务状况良好，没有处于资产被接管或冻结状态。未被法院在“信用中国”网站（</w:t>
      </w:r>
      <w:hyperlink r:id="rId9" w:history="1">
        <w:r w:rsidRPr="00FE7AFF">
          <w:rPr>
            <w:rFonts w:ascii="仿宋" w:eastAsia="仿宋" w:hAnsi="仿宋" w:hint="eastAsia"/>
            <w:sz w:val="28"/>
            <w:szCs w:val="28"/>
          </w:rPr>
          <w:t>www.creditchian.gov.cn</w:t>
        </w:r>
      </w:hyperlink>
      <w:r w:rsidRPr="00FE7AFF">
        <w:rPr>
          <w:rFonts w:ascii="仿宋" w:eastAsia="仿宋" w:hAnsi="仿宋" w:hint="eastAsia"/>
          <w:sz w:val="28"/>
          <w:szCs w:val="28"/>
        </w:rPr>
        <w:t>）或公共信用平台列入失信名单。</w:t>
      </w:r>
    </w:p>
    <w:p w:rsidR="00D81390" w:rsidRPr="00FE7AFF" w:rsidRDefault="00D81390" w:rsidP="00D81390">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cs="宋体" w:hint="eastAsia"/>
          <w:sz w:val="28"/>
          <w:szCs w:val="28"/>
        </w:rPr>
        <w:t xml:space="preserve">  本招标项目不接受列入湖南华菱钢铁集团有限责任公司及其分（子）公司供应商黑名单，或</w:t>
      </w:r>
      <w:proofErr w:type="gramStart"/>
      <w:r w:rsidRPr="00FE7AFF">
        <w:rPr>
          <w:rFonts w:ascii="仿宋" w:eastAsia="仿宋" w:hAnsi="仿宋" w:cs="宋体" w:hint="eastAsia"/>
          <w:sz w:val="28"/>
          <w:szCs w:val="28"/>
        </w:rPr>
        <w:t>衡阳华菱</w:t>
      </w:r>
      <w:proofErr w:type="gramEnd"/>
      <w:r w:rsidRPr="00FE7AFF">
        <w:rPr>
          <w:rFonts w:ascii="仿宋" w:eastAsia="仿宋" w:hAnsi="仿宋" w:cs="宋体" w:hint="eastAsia"/>
          <w:sz w:val="28"/>
          <w:szCs w:val="28"/>
        </w:rPr>
        <w:t>钢管（连轧管）有限公司供应商资格暂停、取消、淘汰期间的单位或个人投标。</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招标文件获取</w:t>
      </w:r>
    </w:p>
    <w:p w:rsidR="00D81390" w:rsidRPr="00FE7AFF" w:rsidRDefault="00D81390" w:rsidP="00D81390">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请各投标人自行在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）下载招标文件、工程量清单、技术附件等。</w:t>
      </w:r>
    </w:p>
    <w:p w:rsidR="00D81390" w:rsidRPr="00FE7AFF" w:rsidRDefault="00D81390" w:rsidP="00D81390">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请投标单位自行下载或查阅招标文件及相关资料等，恕不另行通知，如有遗漏，招标人概不负责。</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sz w:val="28"/>
          <w:szCs w:val="28"/>
        </w:rPr>
        <w:t>招标文件售价</w:t>
      </w:r>
      <w:r w:rsidRPr="00FE7AFF">
        <w:rPr>
          <w:rFonts w:ascii="仿宋" w:eastAsia="仿宋" w:hAnsi="仿宋" w:hint="eastAsia"/>
          <w:sz w:val="28"/>
          <w:szCs w:val="28"/>
        </w:rPr>
        <w:t>100元人民币，</w:t>
      </w:r>
      <w:proofErr w:type="gramStart"/>
      <w:r w:rsidRPr="00FE7AFF">
        <w:rPr>
          <w:rFonts w:ascii="仿宋" w:eastAsia="仿宋" w:hAnsi="仿宋" w:hint="eastAsia"/>
          <w:sz w:val="28"/>
          <w:szCs w:val="28"/>
        </w:rPr>
        <w:t>扫码支付</w:t>
      </w:r>
      <w:proofErr w:type="gramEnd"/>
      <w:r w:rsidRPr="00FE7AFF">
        <w:rPr>
          <w:rFonts w:ascii="仿宋" w:eastAsia="仿宋" w:hAnsi="仿宋" w:hint="eastAsia"/>
          <w:sz w:val="28"/>
          <w:szCs w:val="28"/>
        </w:rPr>
        <w:t>。</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投标保证金</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lastRenderedPageBreak/>
        <w:t>投标保证金金额：</w:t>
      </w:r>
      <w:r>
        <w:rPr>
          <w:rFonts w:ascii="仿宋" w:eastAsia="仿宋" w:hAnsi="仿宋" w:hint="eastAsia"/>
          <w:b/>
          <w:sz w:val="28"/>
          <w:szCs w:val="28"/>
          <w:u w:val="single"/>
        </w:rPr>
        <w:t>4</w:t>
      </w:r>
      <w:r w:rsidRPr="00FE7AFF">
        <w:rPr>
          <w:rFonts w:ascii="仿宋" w:eastAsia="仿宋" w:hAnsi="仿宋" w:hint="eastAsia"/>
          <w:b/>
          <w:sz w:val="28"/>
          <w:szCs w:val="28"/>
          <w:u w:val="single"/>
        </w:rPr>
        <w:t>000</w:t>
      </w:r>
      <w:r w:rsidRPr="00FE7AFF">
        <w:rPr>
          <w:rFonts w:ascii="仿宋" w:eastAsia="仿宋" w:hAnsi="仿宋"/>
          <w:sz w:val="28"/>
          <w:szCs w:val="28"/>
        </w:rPr>
        <w:t>元人民币</w:t>
      </w:r>
      <w:r w:rsidRPr="00FE7AFF">
        <w:rPr>
          <w:rFonts w:ascii="仿宋" w:eastAsia="仿宋" w:hAnsi="仿宋" w:hint="eastAsia"/>
          <w:sz w:val="28"/>
          <w:szCs w:val="28"/>
        </w:rPr>
        <w:t>。</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投标保证金缴纳截止时间为投标截止时间前。</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投标保证金缴纳方式：电汇、转账或投标单位在衡钢的货款（工程款）。</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开户行：</w:t>
      </w:r>
      <w:r w:rsidRPr="00FE7AFF">
        <w:rPr>
          <w:rFonts w:ascii="仿宋" w:eastAsia="仿宋" w:hAnsi="仿宋" w:hint="eastAsia"/>
          <w:sz w:val="28"/>
          <w:szCs w:val="28"/>
        </w:rPr>
        <w:t xml:space="preserve">工行衡阳银雁支行    </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开户名：</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连轧管有限公司</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帐  号：</w:t>
      </w:r>
      <w:r w:rsidRPr="00FE7AFF">
        <w:rPr>
          <w:rFonts w:ascii="仿宋" w:eastAsia="仿宋" w:hAnsi="仿宋" w:hint="eastAsia"/>
          <w:sz w:val="28"/>
          <w:szCs w:val="28"/>
        </w:rPr>
        <w:t>1905022319020105051</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投标人未按要求缴纳投标保证金，由评委会初审后作无效投标文件处理，其可能造成的损失由投标人自行承担。</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投标和开标</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投标文件递交截止时间及开标时间：</w:t>
      </w:r>
      <w:r w:rsidRPr="00FE7AFF">
        <w:rPr>
          <w:rFonts w:ascii="仿宋" w:eastAsia="仿宋" w:hAnsi="仿宋"/>
          <w:b/>
          <w:sz w:val="28"/>
          <w:szCs w:val="28"/>
          <w:u w:val="single"/>
        </w:rPr>
        <w:t>20</w:t>
      </w:r>
      <w:r w:rsidRPr="00FE7AFF">
        <w:rPr>
          <w:rFonts w:ascii="仿宋" w:eastAsia="仿宋" w:hAnsi="仿宋" w:hint="eastAsia"/>
          <w:b/>
          <w:sz w:val="28"/>
          <w:szCs w:val="28"/>
          <w:u w:val="single"/>
        </w:rPr>
        <w:t>21</w:t>
      </w:r>
      <w:r w:rsidRPr="00FE7AFF">
        <w:rPr>
          <w:rFonts w:ascii="仿宋" w:eastAsia="仿宋" w:hAnsi="仿宋"/>
          <w:b/>
          <w:sz w:val="28"/>
          <w:szCs w:val="28"/>
          <w:u w:val="single"/>
        </w:rPr>
        <w:t>年</w:t>
      </w:r>
      <w:r>
        <w:rPr>
          <w:rFonts w:ascii="仿宋" w:eastAsia="仿宋" w:hAnsi="仿宋" w:hint="eastAsia"/>
          <w:b/>
          <w:sz w:val="28"/>
          <w:szCs w:val="28"/>
          <w:u w:val="single"/>
        </w:rPr>
        <w:t>9</w:t>
      </w:r>
      <w:r w:rsidRPr="00FE7AFF">
        <w:rPr>
          <w:rFonts w:ascii="仿宋" w:eastAsia="仿宋" w:hAnsi="仿宋"/>
          <w:b/>
          <w:sz w:val="28"/>
          <w:szCs w:val="28"/>
          <w:u w:val="single"/>
        </w:rPr>
        <w:t>月</w:t>
      </w:r>
      <w:r w:rsidR="00631461">
        <w:rPr>
          <w:rFonts w:ascii="仿宋" w:eastAsia="仿宋" w:hAnsi="仿宋" w:hint="eastAsia"/>
          <w:b/>
          <w:sz w:val="28"/>
          <w:szCs w:val="28"/>
          <w:u w:val="single"/>
        </w:rPr>
        <w:t>3</w:t>
      </w:r>
      <w:r w:rsidRPr="00FE7AFF">
        <w:rPr>
          <w:rFonts w:ascii="仿宋" w:eastAsia="仿宋" w:hAnsi="仿宋"/>
          <w:b/>
          <w:sz w:val="28"/>
          <w:szCs w:val="28"/>
          <w:u w:val="single"/>
        </w:rPr>
        <w:t>日</w:t>
      </w:r>
      <w:r w:rsidRPr="00FE7AFF">
        <w:rPr>
          <w:rFonts w:ascii="仿宋" w:eastAsia="仿宋" w:hAnsi="仿宋" w:hint="eastAsia"/>
          <w:b/>
          <w:sz w:val="28"/>
          <w:szCs w:val="28"/>
          <w:u w:val="single"/>
        </w:rPr>
        <w:t>下</w:t>
      </w:r>
      <w:r w:rsidRPr="00FE7AFF">
        <w:rPr>
          <w:rFonts w:ascii="仿宋" w:eastAsia="仿宋" w:hAnsi="仿宋"/>
          <w:b/>
          <w:sz w:val="28"/>
          <w:szCs w:val="28"/>
          <w:u w:val="single"/>
        </w:rPr>
        <w:t>午</w:t>
      </w:r>
      <w:r>
        <w:rPr>
          <w:rFonts w:ascii="仿宋" w:eastAsia="仿宋" w:hAnsi="仿宋" w:hint="eastAsia"/>
          <w:b/>
          <w:sz w:val="28"/>
          <w:szCs w:val="28"/>
          <w:u w:val="single"/>
        </w:rPr>
        <w:t>15</w:t>
      </w:r>
      <w:r w:rsidRPr="00FE7AFF">
        <w:rPr>
          <w:rFonts w:ascii="仿宋" w:eastAsia="仿宋" w:hAnsi="仿宋"/>
          <w:b/>
          <w:sz w:val="28"/>
          <w:szCs w:val="28"/>
          <w:u w:val="single"/>
        </w:rPr>
        <w:t>:</w:t>
      </w:r>
      <w:r>
        <w:rPr>
          <w:rFonts w:ascii="仿宋" w:eastAsia="仿宋" w:hAnsi="仿宋" w:hint="eastAsia"/>
          <w:b/>
          <w:sz w:val="28"/>
          <w:szCs w:val="28"/>
          <w:u w:val="single"/>
        </w:rPr>
        <w:t>0</w:t>
      </w:r>
      <w:r w:rsidRPr="00FE7AFF">
        <w:rPr>
          <w:rFonts w:ascii="仿宋" w:eastAsia="仿宋" w:hAnsi="仿宋" w:hint="eastAsia"/>
          <w:b/>
          <w:sz w:val="28"/>
          <w:szCs w:val="28"/>
          <w:u w:val="single"/>
        </w:rPr>
        <w:t>0</w:t>
      </w:r>
      <w:r w:rsidRPr="00FE7AFF">
        <w:rPr>
          <w:rFonts w:ascii="仿宋" w:eastAsia="仿宋" w:hAnsi="仿宋" w:hint="eastAsia"/>
          <w:b/>
          <w:sz w:val="28"/>
          <w:szCs w:val="28"/>
        </w:rPr>
        <w:t>(北京时间)</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投标文件递交及开标地点：</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 xml:space="preserve">钢管有限公司西办公楼三楼开标二室（采购部三楼）                  </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逾期送达的或者未送达指定地点或未按要求密封和加写标记的投标文件，招标人不予受理。</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评标办法</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本项目采用经评审的最低价中标法。</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公告媒介</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本次招标公告在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）上发布。</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监督</w:t>
      </w:r>
    </w:p>
    <w:p w:rsidR="00D81390" w:rsidRPr="00FE7AFF" w:rsidRDefault="00D81390" w:rsidP="00D81390">
      <w:pPr>
        <w:pStyle w:val="af7"/>
        <w:numPr>
          <w:ilvl w:val="0"/>
          <w:numId w:val="19"/>
        </w:numPr>
        <w:snapToGrid w:val="0"/>
        <w:spacing w:line="400" w:lineRule="exact"/>
        <w:ind w:firstLineChars="0"/>
        <w:rPr>
          <w:rFonts w:ascii="仿宋" w:eastAsia="仿宋" w:hAnsi="仿宋" w:cs="宋体"/>
          <w:kern w:val="0"/>
          <w:sz w:val="28"/>
          <w:szCs w:val="28"/>
        </w:rPr>
      </w:pPr>
      <w:r w:rsidRPr="00FE7AFF">
        <w:rPr>
          <w:rFonts w:ascii="仿宋" w:eastAsia="仿宋" w:hAnsi="仿宋" w:hint="eastAsia"/>
          <w:sz w:val="28"/>
          <w:szCs w:val="28"/>
        </w:rPr>
        <w:t>本次招投标监督部门为</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w:t>
      </w:r>
      <w:bookmarkStart w:id="4" w:name="_Toc300677994"/>
      <w:bookmarkStart w:id="5" w:name="_Toc303864862"/>
      <w:r w:rsidRPr="00FE7AFF">
        <w:rPr>
          <w:rFonts w:ascii="仿宋" w:eastAsia="仿宋" w:hAnsi="仿宋" w:hint="eastAsia"/>
          <w:sz w:val="28"/>
          <w:szCs w:val="28"/>
        </w:rPr>
        <w:t>纪委，电话：</w:t>
      </w:r>
      <w:bookmarkEnd w:id="4"/>
      <w:bookmarkEnd w:id="5"/>
      <w:r w:rsidRPr="00FE7AFF">
        <w:rPr>
          <w:rFonts w:ascii="仿宋" w:eastAsia="仿宋" w:hAnsi="仿宋" w:cs="宋体" w:hint="eastAsia"/>
          <w:kern w:val="0"/>
          <w:sz w:val="28"/>
          <w:szCs w:val="28"/>
        </w:rPr>
        <w:t>0734-8872189</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其它</w:t>
      </w:r>
    </w:p>
    <w:p w:rsidR="00D81390" w:rsidRPr="00FE7AFF" w:rsidRDefault="00D81390" w:rsidP="00D81390">
      <w:pPr>
        <w:pStyle w:val="af7"/>
        <w:adjustRightInd w:val="0"/>
        <w:snapToGrid w:val="0"/>
        <w:spacing w:line="360" w:lineRule="exact"/>
        <w:ind w:left="851" w:firstLineChars="0" w:firstLine="0"/>
        <w:rPr>
          <w:rFonts w:ascii="仿宋" w:eastAsia="仿宋" w:hAnsi="仿宋"/>
          <w:sz w:val="28"/>
          <w:szCs w:val="28"/>
        </w:rPr>
      </w:pPr>
      <w:r w:rsidRPr="00FE7AFF">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b/>
          <w:sz w:val="28"/>
          <w:szCs w:val="28"/>
        </w:rPr>
        <w:t>联系方式：</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联系人</w:t>
      </w:r>
      <w:r w:rsidRPr="00FE7AFF">
        <w:rPr>
          <w:rFonts w:ascii="仿宋" w:eastAsia="仿宋" w:hAnsi="仿宋" w:hint="eastAsia"/>
          <w:sz w:val="28"/>
          <w:szCs w:val="28"/>
        </w:rPr>
        <w:t xml:space="preserve">：胡先生                  </w:t>
      </w:r>
      <w:r w:rsidRPr="00FE7AFF">
        <w:rPr>
          <w:rFonts w:ascii="仿宋" w:eastAsia="仿宋" w:hAnsi="仿宋"/>
          <w:sz w:val="28"/>
          <w:szCs w:val="28"/>
        </w:rPr>
        <w:t>手机：</w:t>
      </w:r>
      <w:r w:rsidRPr="00FE7AFF">
        <w:rPr>
          <w:rFonts w:ascii="仿宋" w:eastAsia="仿宋" w:hAnsi="仿宋" w:hint="eastAsia"/>
          <w:sz w:val="28"/>
          <w:szCs w:val="28"/>
        </w:rPr>
        <w:t>13974729815</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钢管有限公司设备能源部</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招标联系人：</w:t>
      </w:r>
      <w:r w:rsidRPr="00FE7AFF">
        <w:rPr>
          <w:rFonts w:ascii="仿宋" w:eastAsia="仿宋" w:hAnsi="仿宋" w:hint="eastAsia"/>
          <w:sz w:val="28"/>
          <w:szCs w:val="28"/>
        </w:rPr>
        <w:t>洪先生</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电话：（0734）887</w:t>
      </w:r>
      <w:r w:rsidRPr="00FE7AFF">
        <w:rPr>
          <w:rFonts w:ascii="仿宋" w:eastAsia="仿宋" w:hAnsi="仿宋" w:hint="eastAsia"/>
          <w:sz w:val="28"/>
          <w:szCs w:val="28"/>
        </w:rPr>
        <w:t>2579</w:t>
      </w:r>
      <w:r w:rsidRPr="00FE7AFF">
        <w:rPr>
          <w:rFonts w:ascii="仿宋" w:eastAsia="仿宋" w:hAnsi="仿宋"/>
          <w:sz w:val="28"/>
          <w:szCs w:val="28"/>
        </w:rPr>
        <w:t>（办）           手机：</w:t>
      </w:r>
      <w:r w:rsidRPr="00FE7AFF">
        <w:rPr>
          <w:rFonts w:ascii="仿宋" w:eastAsia="仿宋" w:hAnsi="仿宋" w:hint="eastAsia"/>
          <w:sz w:val="28"/>
          <w:szCs w:val="28"/>
        </w:rPr>
        <w:t>15616678886</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钢管有限公司企业管理和人力资源</w:t>
      </w:r>
      <w:r w:rsidRPr="00FE7AFF">
        <w:rPr>
          <w:rFonts w:ascii="仿宋" w:eastAsia="仿宋" w:hAnsi="仿宋"/>
          <w:sz w:val="28"/>
          <w:szCs w:val="28"/>
        </w:rPr>
        <w:t>部</w:t>
      </w:r>
      <w:r w:rsidRPr="00FE7AFF">
        <w:rPr>
          <w:rFonts w:ascii="仿宋" w:eastAsia="仿宋" w:hAnsi="仿宋" w:hint="eastAsia"/>
          <w:sz w:val="28"/>
          <w:szCs w:val="28"/>
        </w:rPr>
        <w:t>/湖南衡阳钢管（集团）有限公司招标办</w:t>
      </w:r>
    </w:p>
    <w:p w:rsidR="00AE6400" w:rsidRPr="00D81390" w:rsidRDefault="00AE6400" w:rsidP="00010C4B">
      <w:pPr>
        <w:snapToGrid w:val="0"/>
        <w:spacing w:line="400" w:lineRule="exact"/>
        <w:rPr>
          <w:rFonts w:asciiTheme="majorEastAsia" w:eastAsiaTheme="majorEastAsia" w:hAnsiTheme="majorEastAsia"/>
          <w:sz w:val="24"/>
        </w:rPr>
      </w:pPr>
    </w:p>
    <w:sectPr w:rsidR="00AE6400" w:rsidRPr="00D81390"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375" w:rsidRDefault="003F1375" w:rsidP="00E46BC9">
      <w:r>
        <w:separator/>
      </w:r>
    </w:p>
  </w:endnote>
  <w:endnote w:type="continuationSeparator" w:id="1">
    <w:p w:rsidR="003F1375" w:rsidRDefault="003F1375"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7D3E28">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7D3E28">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631461">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375" w:rsidRDefault="003F1375" w:rsidP="00E46BC9">
      <w:r>
        <w:separator/>
      </w:r>
    </w:p>
  </w:footnote>
  <w:footnote w:type="continuationSeparator" w:id="1">
    <w:p w:rsidR="003F1375" w:rsidRDefault="003F1375"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79BEE9"/>
    <w:multiLevelType w:val="singleLevel"/>
    <w:tmpl w:val="8479BEE9"/>
    <w:lvl w:ilvl="0">
      <w:start w:val="3"/>
      <w:numFmt w:val="decimal"/>
      <w:suff w:val="nothing"/>
      <w:lvlText w:val="%1、"/>
      <w:lvlJc w:val="left"/>
    </w:lvl>
  </w:abstractNum>
  <w:abstractNum w:abstractNumId="1">
    <w:nsid w:val="006836F1"/>
    <w:multiLevelType w:val="multilevel"/>
    <w:tmpl w:val="006836F1"/>
    <w:lvl w:ilvl="0">
      <w:start w:val="5"/>
      <w:numFmt w:val="decimal"/>
      <w:lvlText w:val="%1."/>
      <w:lvlJc w:val="left"/>
      <w:pPr>
        <w:tabs>
          <w:tab w:val="num" w:pos="360"/>
        </w:tabs>
        <w:ind w:left="300" w:hanging="300"/>
      </w:pPr>
      <w:rPr>
        <w:rFonts w:hint="eastAsia"/>
        <w:strike w:val="0"/>
        <w:dstrike w:val="0"/>
        <w:u w:val="none"/>
      </w:rPr>
    </w:lvl>
    <w:lvl w:ilvl="1">
      <w:start w:val="1"/>
      <w:numFmt w:val="decimal"/>
      <w:isLgl/>
      <w:lvlText w:val="%1.%2"/>
      <w:lvlJc w:val="left"/>
      <w:pPr>
        <w:tabs>
          <w:tab w:val="num" w:pos="480"/>
        </w:tabs>
        <w:ind w:left="480" w:hanging="48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2">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D906DED"/>
    <w:multiLevelType w:val="hybridMultilevel"/>
    <w:tmpl w:val="D8140A42"/>
    <w:lvl w:ilvl="0" w:tplc="0409000B">
      <w:start w:val="1"/>
      <w:numFmt w:val="bullet"/>
      <w:lvlText w:val=""/>
      <w:lvlJc w:val="left"/>
      <w:pPr>
        <w:ind w:left="1271" w:hanging="420"/>
      </w:pPr>
      <w:rPr>
        <w:rFonts w:ascii="Wingdings" w:hAnsi="Wingdings" w:hint="default"/>
      </w:rPr>
    </w:lvl>
    <w:lvl w:ilvl="1" w:tplc="0409000B">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5">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7">
    <w:nsid w:val="1DDD66BA"/>
    <w:multiLevelType w:val="hybridMultilevel"/>
    <w:tmpl w:val="6A6E7F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0">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3">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6">
    <w:nsid w:val="4DF73967"/>
    <w:multiLevelType w:val="hybridMultilevel"/>
    <w:tmpl w:val="A45AA70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6356841"/>
    <w:multiLevelType w:val="multilevel"/>
    <w:tmpl w:val="56356841"/>
    <w:lvl w:ilvl="0">
      <w:start w:val="1"/>
      <w:numFmt w:val="chineseCountingThousand"/>
      <w:lvlText w:val="第%1部分"/>
      <w:lvlJc w:val="left"/>
      <w:pPr>
        <w:tabs>
          <w:tab w:val="num" w:pos="1440"/>
        </w:tabs>
        <w:ind w:left="420" w:hanging="420"/>
      </w:pPr>
      <w:rPr>
        <w:rFonts w:hint="eastAsia"/>
      </w:rPr>
    </w:lvl>
    <w:lvl w:ilvl="1">
      <w:start w:val="1"/>
      <w:numFmt w:val="decimal"/>
      <w:lvlText w:val="%2"/>
      <w:lvlJc w:val="left"/>
      <w:pPr>
        <w:tabs>
          <w:tab w:val="num" w:pos="840"/>
        </w:tabs>
        <w:ind w:left="840" w:hanging="420"/>
      </w:pPr>
      <w:rPr>
        <w:rFonts w:hint="eastAsia"/>
        <w:b w:val="0"/>
      </w:rPr>
    </w:lvl>
    <w:lvl w:ilvl="2">
      <w:start w:val="1"/>
      <w:numFmt w:val="decimal"/>
      <w:lvlText w:val="%3）"/>
      <w:lvlJc w:val="right"/>
      <w:pPr>
        <w:tabs>
          <w:tab w:val="num" w:pos="987"/>
        </w:tabs>
        <w:ind w:left="987" w:hanging="420"/>
      </w:pPr>
      <w:rPr>
        <w:rFonts w:ascii="宋体" w:eastAsia="宋体" w:hAnsi="宋体"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6787484"/>
    <w:multiLevelType w:val="singleLevel"/>
    <w:tmpl w:val="56787484"/>
    <w:lvl w:ilvl="0">
      <w:start w:val="4"/>
      <w:numFmt w:val="chineseCounting"/>
      <w:suff w:val="space"/>
      <w:lvlText w:val="第%1章"/>
      <w:lvlJc w:val="left"/>
      <w:rPr>
        <w:rFonts w:hint="eastAsia"/>
      </w:rPr>
    </w:lvl>
  </w:abstractNum>
  <w:abstractNum w:abstractNumId="21">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3">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5">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9996E02"/>
    <w:multiLevelType w:val="hybridMultilevel"/>
    <w:tmpl w:val="070CD17C"/>
    <w:lvl w:ilvl="0" w:tplc="0409000B">
      <w:start w:val="1"/>
      <w:numFmt w:val="bullet"/>
      <w:lvlText w:val=""/>
      <w:lvlJc w:val="left"/>
      <w:pPr>
        <w:ind w:left="1271" w:hanging="420"/>
      </w:pPr>
      <w:rPr>
        <w:rFonts w:ascii="Wingdings" w:hAnsi="Wingdings" w:hint="default"/>
      </w:rPr>
    </w:lvl>
    <w:lvl w:ilvl="1" w:tplc="04090003">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7">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9">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21"/>
  </w:num>
  <w:num w:numId="2">
    <w:abstractNumId w:val="20"/>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2"/>
  </w:num>
  <w:num w:numId="6">
    <w:abstractNumId w:val="9"/>
  </w:num>
  <w:num w:numId="7">
    <w:abstractNumId w:val="2"/>
  </w:num>
  <w:num w:numId="8">
    <w:abstractNumId w:val="25"/>
  </w:num>
  <w:num w:numId="9">
    <w:abstractNumId w:val="12"/>
  </w:num>
  <w:num w:numId="10">
    <w:abstractNumId w:val="10"/>
  </w:num>
  <w:num w:numId="11">
    <w:abstractNumId w:val="6"/>
  </w:num>
  <w:num w:numId="12">
    <w:abstractNumId w:val="11"/>
  </w:num>
  <w:num w:numId="13">
    <w:abstractNumId w:val="5"/>
  </w:num>
  <w:num w:numId="14">
    <w:abstractNumId w:val="15"/>
  </w:num>
  <w:num w:numId="15">
    <w:abstractNumId w:val="27"/>
  </w:num>
  <w:num w:numId="16">
    <w:abstractNumId w:val="8"/>
  </w:num>
  <w:num w:numId="17">
    <w:abstractNumId w:val="17"/>
  </w:num>
  <w:num w:numId="18">
    <w:abstractNumId w:val="29"/>
  </w:num>
  <w:num w:numId="19">
    <w:abstractNumId w:val="28"/>
  </w:num>
  <w:num w:numId="20">
    <w:abstractNumId w:val="14"/>
  </w:num>
  <w:num w:numId="21">
    <w:abstractNumId w:val="23"/>
  </w:num>
  <w:num w:numId="22">
    <w:abstractNumId w:val="13"/>
  </w:num>
  <w:num w:numId="23">
    <w:abstractNumId w:val="18"/>
  </w:num>
  <w:num w:numId="24">
    <w:abstractNumId w:val="3"/>
  </w:num>
  <w:num w:numId="25">
    <w:abstractNumId w:val="19"/>
  </w:num>
  <w:num w:numId="26">
    <w:abstractNumId w:val="7"/>
  </w:num>
  <w:num w:numId="27">
    <w:abstractNumId w:val="1"/>
  </w:num>
  <w:num w:numId="28">
    <w:abstractNumId w:val="16"/>
  </w:num>
  <w:num w:numId="29">
    <w:abstractNumId w:val="26"/>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3820"/>
    <w:rsid w:val="00004C52"/>
    <w:rsid w:val="0000507E"/>
    <w:rsid w:val="00005363"/>
    <w:rsid w:val="00010676"/>
    <w:rsid w:val="00010C4B"/>
    <w:rsid w:val="000110DA"/>
    <w:rsid w:val="00012F0E"/>
    <w:rsid w:val="00014B8C"/>
    <w:rsid w:val="000157D5"/>
    <w:rsid w:val="00015AE6"/>
    <w:rsid w:val="00016598"/>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2AA"/>
    <w:rsid w:val="000408EC"/>
    <w:rsid w:val="00040A9F"/>
    <w:rsid w:val="000436B7"/>
    <w:rsid w:val="00043974"/>
    <w:rsid w:val="00043A05"/>
    <w:rsid w:val="00045DDD"/>
    <w:rsid w:val="00047C4A"/>
    <w:rsid w:val="00052051"/>
    <w:rsid w:val="00052D93"/>
    <w:rsid w:val="00053B1F"/>
    <w:rsid w:val="00053E5C"/>
    <w:rsid w:val="00054B1A"/>
    <w:rsid w:val="000555B6"/>
    <w:rsid w:val="00055863"/>
    <w:rsid w:val="00057C9E"/>
    <w:rsid w:val="00061A26"/>
    <w:rsid w:val="000629E1"/>
    <w:rsid w:val="00063AF2"/>
    <w:rsid w:val="00065062"/>
    <w:rsid w:val="00065921"/>
    <w:rsid w:val="000663D3"/>
    <w:rsid w:val="0006653B"/>
    <w:rsid w:val="00067A6D"/>
    <w:rsid w:val="00070FE1"/>
    <w:rsid w:val="0007152B"/>
    <w:rsid w:val="000734B0"/>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B7EBD"/>
    <w:rsid w:val="000C07D1"/>
    <w:rsid w:val="000C0F1C"/>
    <w:rsid w:val="000C11DD"/>
    <w:rsid w:val="000C1FA7"/>
    <w:rsid w:val="000C55CF"/>
    <w:rsid w:val="000C5B29"/>
    <w:rsid w:val="000C5C3C"/>
    <w:rsid w:val="000C75FA"/>
    <w:rsid w:val="000D110C"/>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E63"/>
    <w:rsid w:val="00122F37"/>
    <w:rsid w:val="00124105"/>
    <w:rsid w:val="001246D6"/>
    <w:rsid w:val="00124BD1"/>
    <w:rsid w:val="00124C42"/>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71D57"/>
    <w:rsid w:val="00172A27"/>
    <w:rsid w:val="00173582"/>
    <w:rsid w:val="001751CC"/>
    <w:rsid w:val="001764A0"/>
    <w:rsid w:val="00177691"/>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23B"/>
    <w:rsid w:val="001C2927"/>
    <w:rsid w:val="001C2B40"/>
    <w:rsid w:val="001C30B9"/>
    <w:rsid w:val="001C468F"/>
    <w:rsid w:val="001C4D5F"/>
    <w:rsid w:val="001C6704"/>
    <w:rsid w:val="001C7DF6"/>
    <w:rsid w:val="001D011E"/>
    <w:rsid w:val="001D0543"/>
    <w:rsid w:val="001D2259"/>
    <w:rsid w:val="001D3087"/>
    <w:rsid w:val="001E0292"/>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95B"/>
    <w:rsid w:val="00203ADE"/>
    <w:rsid w:val="00204822"/>
    <w:rsid w:val="00206B56"/>
    <w:rsid w:val="0021011F"/>
    <w:rsid w:val="0021034F"/>
    <w:rsid w:val="0021106A"/>
    <w:rsid w:val="00211D9C"/>
    <w:rsid w:val="002135BB"/>
    <w:rsid w:val="00216325"/>
    <w:rsid w:val="00217510"/>
    <w:rsid w:val="0021773C"/>
    <w:rsid w:val="00220748"/>
    <w:rsid w:val="00220A84"/>
    <w:rsid w:val="0022161D"/>
    <w:rsid w:val="00222538"/>
    <w:rsid w:val="00223840"/>
    <w:rsid w:val="002239B6"/>
    <w:rsid w:val="0022493C"/>
    <w:rsid w:val="002252CD"/>
    <w:rsid w:val="002258F8"/>
    <w:rsid w:val="00226644"/>
    <w:rsid w:val="00226939"/>
    <w:rsid w:val="00226B92"/>
    <w:rsid w:val="00226EA8"/>
    <w:rsid w:val="002305C7"/>
    <w:rsid w:val="00230923"/>
    <w:rsid w:val="00231B5C"/>
    <w:rsid w:val="00231FED"/>
    <w:rsid w:val="002343D2"/>
    <w:rsid w:val="0023446B"/>
    <w:rsid w:val="00234944"/>
    <w:rsid w:val="0023592E"/>
    <w:rsid w:val="00236E17"/>
    <w:rsid w:val="00237C25"/>
    <w:rsid w:val="00240825"/>
    <w:rsid w:val="00242FB2"/>
    <w:rsid w:val="002436B6"/>
    <w:rsid w:val="00243B59"/>
    <w:rsid w:val="00246678"/>
    <w:rsid w:val="00250CFE"/>
    <w:rsid w:val="002526F3"/>
    <w:rsid w:val="00256713"/>
    <w:rsid w:val="00257C8C"/>
    <w:rsid w:val="00261966"/>
    <w:rsid w:val="002619BF"/>
    <w:rsid w:val="00262713"/>
    <w:rsid w:val="00263BB4"/>
    <w:rsid w:val="0026404D"/>
    <w:rsid w:val="00264C17"/>
    <w:rsid w:val="00265BC8"/>
    <w:rsid w:val="00265D48"/>
    <w:rsid w:val="002668E6"/>
    <w:rsid w:val="00270012"/>
    <w:rsid w:val="002700EA"/>
    <w:rsid w:val="002702C0"/>
    <w:rsid w:val="002732DF"/>
    <w:rsid w:val="0027715B"/>
    <w:rsid w:val="00277FFE"/>
    <w:rsid w:val="00281F9A"/>
    <w:rsid w:val="002820D7"/>
    <w:rsid w:val="00283572"/>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5AE7"/>
    <w:rsid w:val="002A75E5"/>
    <w:rsid w:val="002B0522"/>
    <w:rsid w:val="002B103B"/>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2F7397"/>
    <w:rsid w:val="002F74FB"/>
    <w:rsid w:val="00300978"/>
    <w:rsid w:val="00301398"/>
    <w:rsid w:val="003027E4"/>
    <w:rsid w:val="003033F0"/>
    <w:rsid w:val="00304695"/>
    <w:rsid w:val="00305346"/>
    <w:rsid w:val="00305B63"/>
    <w:rsid w:val="00305D5D"/>
    <w:rsid w:val="0031113B"/>
    <w:rsid w:val="00311983"/>
    <w:rsid w:val="0031221C"/>
    <w:rsid w:val="00312326"/>
    <w:rsid w:val="00312C47"/>
    <w:rsid w:val="0031400C"/>
    <w:rsid w:val="00316189"/>
    <w:rsid w:val="00317301"/>
    <w:rsid w:val="00317735"/>
    <w:rsid w:val="00317FF4"/>
    <w:rsid w:val="00320934"/>
    <w:rsid w:val="003228B5"/>
    <w:rsid w:val="00322996"/>
    <w:rsid w:val="003229F7"/>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25B1"/>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29A9"/>
    <w:rsid w:val="0039392C"/>
    <w:rsid w:val="0039781E"/>
    <w:rsid w:val="003A198C"/>
    <w:rsid w:val="003A2152"/>
    <w:rsid w:val="003A3510"/>
    <w:rsid w:val="003A5A9C"/>
    <w:rsid w:val="003B11C4"/>
    <w:rsid w:val="003B13D4"/>
    <w:rsid w:val="003B250A"/>
    <w:rsid w:val="003B2C5E"/>
    <w:rsid w:val="003B3579"/>
    <w:rsid w:val="003B4141"/>
    <w:rsid w:val="003B4F5A"/>
    <w:rsid w:val="003B760E"/>
    <w:rsid w:val="003C0091"/>
    <w:rsid w:val="003C0F3A"/>
    <w:rsid w:val="003C3D07"/>
    <w:rsid w:val="003C465F"/>
    <w:rsid w:val="003C7F67"/>
    <w:rsid w:val="003D0ED0"/>
    <w:rsid w:val="003D2573"/>
    <w:rsid w:val="003D269A"/>
    <w:rsid w:val="003D48E1"/>
    <w:rsid w:val="003D4E48"/>
    <w:rsid w:val="003D7583"/>
    <w:rsid w:val="003E1B17"/>
    <w:rsid w:val="003E5D27"/>
    <w:rsid w:val="003E61FE"/>
    <w:rsid w:val="003E6831"/>
    <w:rsid w:val="003F1375"/>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3DA6"/>
    <w:rsid w:val="00423E18"/>
    <w:rsid w:val="00424675"/>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25E"/>
    <w:rsid w:val="00445B52"/>
    <w:rsid w:val="0045186B"/>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876BD"/>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5813"/>
    <w:rsid w:val="004C6AB9"/>
    <w:rsid w:val="004D0561"/>
    <w:rsid w:val="004D3C5C"/>
    <w:rsid w:val="004D4E3E"/>
    <w:rsid w:val="004D520B"/>
    <w:rsid w:val="004D5445"/>
    <w:rsid w:val="004D5777"/>
    <w:rsid w:val="004D6DFC"/>
    <w:rsid w:val="004E0341"/>
    <w:rsid w:val="004E0391"/>
    <w:rsid w:val="004E09AE"/>
    <w:rsid w:val="004E3060"/>
    <w:rsid w:val="004E35F7"/>
    <w:rsid w:val="004E38B2"/>
    <w:rsid w:val="004E592A"/>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3B18"/>
    <w:rsid w:val="00534573"/>
    <w:rsid w:val="005358A1"/>
    <w:rsid w:val="005367DE"/>
    <w:rsid w:val="00542740"/>
    <w:rsid w:val="00542D2D"/>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4500"/>
    <w:rsid w:val="005654E6"/>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817"/>
    <w:rsid w:val="005B2CC1"/>
    <w:rsid w:val="005B3209"/>
    <w:rsid w:val="005B40ED"/>
    <w:rsid w:val="005B5D5D"/>
    <w:rsid w:val="005B6641"/>
    <w:rsid w:val="005C0F75"/>
    <w:rsid w:val="005C1DB9"/>
    <w:rsid w:val="005C22E9"/>
    <w:rsid w:val="005C2360"/>
    <w:rsid w:val="005C332E"/>
    <w:rsid w:val="005C4408"/>
    <w:rsid w:val="005C4A26"/>
    <w:rsid w:val="005C5AAC"/>
    <w:rsid w:val="005C5DA3"/>
    <w:rsid w:val="005C61FE"/>
    <w:rsid w:val="005D0347"/>
    <w:rsid w:val="005D0ED7"/>
    <w:rsid w:val="005D0F4F"/>
    <w:rsid w:val="005D125F"/>
    <w:rsid w:val="005D237B"/>
    <w:rsid w:val="005D583E"/>
    <w:rsid w:val="005E0F14"/>
    <w:rsid w:val="005E47F4"/>
    <w:rsid w:val="005E533C"/>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91F"/>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27F8"/>
    <w:rsid w:val="006238F4"/>
    <w:rsid w:val="006246BA"/>
    <w:rsid w:val="00625DFE"/>
    <w:rsid w:val="00626122"/>
    <w:rsid w:val="00627E00"/>
    <w:rsid w:val="00630C3B"/>
    <w:rsid w:val="00631102"/>
    <w:rsid w:val="00631461"/>
    <w:rsid w:val="006329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686C"/>
    <w:rsid w:val="00667367"/>
    <w:rsid w:val="00667908"/>
    <w:rsid w:val="00676199"/>
    <w:rsid w:val="00676DBF"/>
    <w:rsid w:val="006801B3"/>
    <w:rsid w:val="006845A5"/>
    <w:rsid w:val="00684A6E"/>
    <w:rsid w:val="006850F3"/>
    <w:rsid w:val="006869B3"/>
    <w:rsid w:val="00687025"/>
    <w:rsid w:val="00687264"/>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E7077"/>
    <w:rsid w:val="006F088F"/>
    <w:rsid w:val="006F51E8"/>
    <w:rsid w:val="006F542D"/>
    <w:rsid w:val="006F551A"/>
    <w:rsid w:val="006F6C56"/>
    <w:rsid w:val="00701E30"/>
    <w:rsid w:val="007043E0"/>
    <w:rsid w:val="0070575D"/>
    <w:rsid w:val="00710C36"/>
    <w:rsid w:val="00711632"/>
    <w:rsid w:val="00711A41"/>
    <w:rsid w:val="00712088"/>
    <w:rsid w:val="007127E9"/>
    <w:rsid w:val="00715839"/>
    <w:rsid w:val="0071639C"/>
    <w:rsid w:val="0071782B"/>
    <w:rsid w:val="007178B0"/>
    <w:rsid w:val="007200DF"/>
    <w:rsid w:val="007203B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31AB"/>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66746"/>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0C9"/>
    <w:rsid w:val="007A4370"/>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3E28"/>
    <w:rsid w:val="007D47A0"/>
    <w:rsid w:val="007D78E7"/>
    <w:rsid w:val="007E03A0"/>
    <w:rsid w:val="007E0FA7"/>
    <w:rsid w:val="007E137A"/>
    <w:rsid w:val="007E1922"/>
    <w:rsid w:val="007E21E1"/>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54F9"/>
    <w:rsid w:val="00816C93"/>
    <w:rsid w:val="0081711B"/>
    <w:rsid w:val="0081759B"/>
    <w:rsid w:val="00820C6A"/>
    <w:rsid w:val="00820F6C"/>
    <w:rsid w:val="00822D37"/>
    <w:rsid w:val="00822FF6"/>
    <w:rsid w:val="00824EAD"/>
    <w:rsid w:val="00827E56"/>
    <w:rsid w:val="00830DC8"/>
    <w:rsid w:val="00831699"/>
    <w:rsid w:val="008334E6"/>
    <w:rsid w:val="00833C57"/>
    <w:rsid w:val="00833E58"/>
    <w:rsid w:val="0084035A"/>
    <w:rsid w:val="0084186F"/>
    <w:rsid w:val="00841C34"/>
    <w:rsid w:val="0084641A"/>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398F"/>
    <w:rsid w:val="00874FC5"/>
    <w:rsid w:val="00875493"/>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4E7"/>
    <w:rsid w:val="008B5A84"/>
    <w:rsid w:val="008B5D89"/>
    <w:rsid w:val="008B6658"/>
    <w:rsid w:val="008C0D5D"/>
    <w:rsid w:val="008C3CCD"/>
    <w:rsid w:val="008C4BF8"/>
    <w:rsid w:val="008C525E"/>
    <w:rsid w:val="008C52A6"/>
    <w:rsid w:val="008C5AEC"/>
    <w:rsid w:val="008D1074"/>
    <w:rsid w:val="008D1B6D"/>
    <w:rsid w:val="008D33D6"/>
    <w:rsid w:val="008D374B"/>
    <w:rsid w:val="008D39B4"/>
    <w:rsid w:val="008D4C2C"/>
    <w:rsid w:val="008D5992"/>
    <w:rsid w:val="008D7E9D"/>
    <w:rsid w:val="008E1F62"/>
    <w:rsid w:val="008E229F"/>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156D"/>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4CD2"/>
    <w:rsid w:val="009362CE"/>
    <w:rsid w:val="00937321"/>
    <w:rsid w:val="00937800"/>
    <w:rsid w:val="009379ED"/>
    <w:rsid w:val="009409B5"/>
    <w:rsid w:val="0094202B"/>
    <w:rsid w:val="009433B2"/>
    <w:rsid w:val="00943B51"/>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203D"/>
    <w:rsid w:val="009725B9"/>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9626C"/>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C7517"/>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219"/>
    <w:rsid w:val="00A23481"/>
    <w:rsid w:val="00A240BB"/>
    <w:rsid w:val="00A2467C"/>
    <w:rsid w:val="00A27670"/>
    <w:rsid w:val="00A319F0"/>
    <w:rsid w:val="00A31AC3"/>
    <w:rsid w:val="00A31E94"/>
    <w:rsid w:val="00A323C9"/>
    <w:rsid w:val="00A347B3"/>
    <w:rsid w:val="00A372DC"/>
    <w:rsid w:val="00A40538"/>
    <w:rsid w:val="00A4354C"/>
    <w:rsid w:val="00A44748"/>
    <w:rsid w:val="00A44DBC"/>
    <w:rsid w:val="00A45F2C"/>
    <w:rsid w:val="00A47F46"/>
    <w:rsid w:val="00A47FA3"/>
    <w:rsid w:val="00A5277F"/>
    <w:rsid w:val="00A52F7B"/>
    <w:rsid w:val="00A55094"/>
    <w:rsid w:val="00A553A7"/>
    <w:rsid w:val="00A557F1"/>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4CA0"/>
    <w:rsid w:val="00A96C46"/>
    <w:rsid w:val="00A972FF"/>
    <w:rsid w:val="00A97407"/>
    <w:rsid w:val="00AA0717"/>
    <w:rsid w:val="00AA1175"/>
    <w:rsid w:val="00AA16A0"/>
    <w:rsid w:val="00AA2B72"/>
    <w:rsid w:val="00AA3654"/>
    <w:rsid w:val="00AA5933"/>
    <w:rsid w:val="00AA69E0"/>
    <w:rsid w:val="00AA71C7"/>
    <w:rsid w:val="00AA7CF4"/>
    <w:rsid w:val="00AB1893"/>
    <w:rsid w:val="00AB2060"/>
    <w:rsid w:val="00AB2364"/>
    <w:rsid w:val="00AB46E3"/>
    <w:rsid w:val="00AB539A"/>
    <w:rsid w:val="00AB6C67"/>
    <w:rsid w:val="00AB72F9"/>
    <w:rsid w:val="00AB7D57"/>
    <w:rsid w:val="00AC0978"/>
    <w:rsid w:val="00AC1F65"/>
    <w:rsid w:val="00AC443B"/>
    <w:rsid w:val="00AC5C52"/>
    <w:rsid w:val="00AD0145"/>
    <w:rsid w:val="00AD02B6"/>
    <w:rsid w:val="00AD1CC7"/>
    <w:rsid w:val="00AD2E51"/>
    <w:rsid w:val="00AD4F9D"/>
    <w:rsid w:val="00AD696B"/>
    <w:rsid w:val="00AD739F"/>
    <w:rsid w:val="00AE05F5"/>
    <w:rsid w:val="00AE30C3"/>
    <w:rsid w:val="00AE3A20"/>
    <w:rsid w:val="00AE3B71"/>
    <w:rsid w:val="00AE40F1"/>
    <w:rsid w:val="00AE45DA"/>
    <w:rsid w:val="00AE5F01"/>
    <w:rsid w:val="00AE6400"/>
    <w:rsid w:val="00AF060E"/>
    <w:rsid w:val="00AF128F"/>
    <w:rsid w:val="00AF27E0"/>
    <w:rsid w:val="00AF469C"/>
    <w:rsid w:val="00AF78EC"/>
    <w:rsid w:val="00B016CB"/>
    <w:rsid w:val="00B03510"/>
    <w:rsid w:val="00B03590"/>
    <w:rsid w:val="00B05C27"/>
    <w:rsid w:val="00B1003E"/>
    <w:rsid w:val="00B137AB"/>
    <w:rsid w:val="00B14042"/>
    <w:rsid w:val="00B15E1A"/>
    <w:rsid w:val="00B16C5B"/>
    <w:rsid w:val="00B21FF2"/>
    <w:rsid w:val="00B2299E"/>
    <w:rsid w:val="00B2473F"/>
    <w:rsid w:val="00B275BD"/>
    <w:rsid w:val="00B30321"/>
    <w:rsid w:val="00B31CF0"/>
    <w:rsid w:val="00B34A6D"/>
    <w:rsid w:val="00B36318"/>
    <w:rsid w:val="00B40DBD"/>
    <w:rsid w:val="00B40E74"/>
    <w:rsid w:val="00B4226C"/>
    <w:rsid w:val="00B4290A"/>
    <w:rsid w:val="00B42BE4"/>
    <w:rsid w:val="00B44D99"/>
    <w:rsid w:val="00B46309"/>
    <w:rsid w:val="00B46B57"/>
    <w:rsid w:val="00B46DFB"/>
    <w:rsid w:val="00B50C34"/>
    <w:rsid w:val="00B5439F"/>
    <w:rsid w:val="00B543A2"/>
    <w:rsid w:val="00B55BE8"/>
    <w:rsid w:val="00B56870"/>
    <w:rsid w:val="00B60922"/>
    <w:rsid w:val="00B62892"/>
    <w:rsid w:val="00B63199"/>
    <w:rsid w:val="00B64B8B"/>
    <w:rsid w:val="00B70B90"/>
    <w:rsid w:val="00B71EE5"/>
    <w:rsid w:val="00B7271A"/>
    <w:rsid w:val="00B745ED"/>
    <w:rsid w:val="00B74CCD"/>
    <w:rsid w:val="00B756B1"/>
    <w:rsid w:val="00B80DCA"/>
    <w:rsid w:val="00B821FA"/>
    <w:rsid w:val="00B84596"/>
    <w:rsid w:val="00B85235"/>
    <w:rsid w:val="00B8542A"/>
    <w:rsid w:val="00B855C5"/>
    <w:rsid w:val="00B8601F"/>
    <w:rsid w:val="00B86BEE"/>
    <w:rsid w:val="00B86F8D"/>
    <w:rsid w:val="00B927E4"/>
    <w:rsid w:val="00B92D15"/>
    <w:rsid w:val="00B9342F"/>
    <w:rsid w:val="00B9484C"/>
    <w:rsid w:val="00B94CA4"/>
    <w:rsid w:val="00B95010"/>
    <w:rsid w:val="00B969AB"/>
    <w:rsid w:val="00B96E3E"/>
    <w:rsid w:val="00BA011F"/>
    <w:rsid w:val="00BA0939"/>
    <w:rsid w:val="00BA2106"/>
    <w:rsid w:val="00BA2DCF"/>
    <w:rsid w:val="00BA435C"/>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0DAC"/>
    <w:rsid w:val="00C22475"/>
    <w:rsid w:val="00C26342"/>
    <w:rsid w:val="00C2674B"/>
    <w:rsid w:val="00C268C1"/>
    <w:rsid w:val="00C300A6"/>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2FA"/>
    <w:rsid w:val="00C6094B"/>
    <w:rsid w:val="00C610FD"/>
    <w:rsid w:val="00C614F6"/>
    <w:rsid w:val="00C6227F"/>
    <w:rsid w:val="00C62313"/>
    <w:rsid w:val="00C636DC"/>
    <w:rsid w:val="00C640E9"/>
    <w:rsid w:val="00C64E05"/>
    <w:rsid w:val="00C65FAF"/>
    <w:rsid w:val="00C65FF2"/>
    <w:rsid w:val="00C663B7"/>
    <w:rsid w:val="00C667E0"/>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6963"/>
    <w:rsid w:val="00CA7B6D"/>
    <w:rsid w:val="00CB020F"/>
    <w:rsid w:val="00CB39BC"/>
    <w:rsid w:val="00CB44ED"/>
    <w:rsid w:val="00CB51F6"/>
    <w:rsid w:val="00CB52D2"/>
    <w:rsid w:val="00CC1F9F"/>
    <w:rsid w:val="00CC342C"/>
    <w:rsid w:val="00CC4CC7"/>
    <w:rsid w:val="00CC5746"/>
    <w:rsid w:val="00CC57A5"/>
    <w:rsid w:val="00CD0702"/>
    <w:rsid w:val="00CD0A81"/>
    <w:rsid w:val="00CD247C"/>
    <w:rsid w:val="00CD5F58"/>
    <w:rsid w:val="00CD60A9"/>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6B0"/>
    <w:rsid w:val="00D05EC5"/>
    <w:rsid w:val="00D0707F"/>
    <w:rsid w:val="00D074F9"/>
    <w:rsid w:val="00D14171"/>
    <w:rsid w:val="00D14A18"/>
    <w:rsid w:val="00D15E28"/>
    <w:rsid w:val="00D17C87"/>
    <w:rsid w:val="00D17D6A"/>
    <w:rsid w:val="00D23D2D"/>
    <w:rsid w:val="00D255E7"/>
    <w:rsid w:val="00D25E12"/>
    <w:rsid w:val="00D26B15"/>
    <w:rsid w:val="00D27496"/>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390"/>
    <w:rsid w:val="00D81EC1"/>
    <w:rsid w:val="00D82E00"/>
    <w:rsid w:val="00D841EC"/>
    <w:rsid w:val="00D903EA"/>
    <w:rsid w:val="00D907A0"/>
    <w:rsid w:val="00D90A75"/>
    <w:rsid w:val="00D91F6C"/>
    <w:rsid w:val="00D93D0E"/>
    <w:rsid w:val="00D96302"/>
    <w:rsid w:val="00D96B98"/>
    <w:rsid w:val="00D96F04"/>
    <w:rsid w:val="00DA102B"/>
    <w:rsid w:val="00DA14CC"/>
    <w:rsid w:val="00DA4C22"/>
    <w:rsid w:val="00DA5F36"/>
    <w:rsid w:val="00DA6326"/>
    <w:rsid w:val="00DA64AC"/>
    <w:rsid w:val="00DB3CFF"/>
    <w:rsid w:val="00DB448B"/>
    <w:rsid w:val="00DB734D"/>
    <w:rsid w:val="00DB7DAB"/>
    <w:rsid w:val="00DC0A3E"/>
    <w:rsid w:val="00DD04F1"/>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2CD4"/>
    <w:rsid w:val="00E0663C"/>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1E73"/>
    <w:rsid w:val="00E42F43"/>
    <w:rsid w:val="00E45247"/>
    <w:rsid w:val="00E46BC9"/>
    <w:rsid w:val="00E472DD"/>
    <w:rsid w:val="00E50E83"/>
    <w:rsid w:val="00E52661"/>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0D7F"/>
    <w:rsid w:val="00EC2F94"/>
    <w:rsid w:val="00EC32DF"/>
    <w:rsid w:val="00EC3E1A"/>
    <w:rsid w:val="00EC56BA"/>
    <w:rsid w:val="00EC5B81"/>
    <w:rsid w:val="00EC6811"/>
    <w:rsid w:val="00EC6974"/>
    <w:rsid w:val="00EC6B93"/>
    <w:rsid w:val="00EC6DC2"/>
    <w:rsid w:val="00ED2247"/>
    <w:rsid w:val="00ED2F9F"/>
    <w:rsid w:val="00ED3FED"/>
    <w:rsid w:val="00ED5680"/>
    <w:rsid w:val="00ED5AD7"/>
    <w:rsid w:val="00ED5F93"/>
    <w:rsid w:val="00ED795D"/>
    <w:rsid w:val="00ED7CE4"/>
    <w:rsid w:val="00EE1253"/>
    <w:rsid w:val="00EE2981"/>
    <w:rsid w:val="00EE2E0C"/>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560"/>
    <w:rsid w:val="00F048EF"/>
    <w:rsid w:val="00F05EF5"/>
    <w:rsid w:val="00F0670F"/>
    <w:rsid w:val="00F06C05"/>
    <w:rsid w:val="00F06D6D"/>
    <w:rsid w:val="00F07018"/>
    <w:rsid w:val="00F12B20"/>
    <w:rsid w:val="00F12B60"/>
    <w:rsid w:val="00F14175"/>
    <w:rsid w:val="00F141E7"/>
    <w:rsid w:val="00F153EC"/>
    <w:rsid w:val="00F16AF9"/>
    <w:rsid w:val="00F17C9A"/>
    <w:rsid w:val="00F200E1"/>
    <w:rsid w:val="00F2059F"/>
    <w:rsid w:val="00F228D7"/>
    <w:rsid w:val="00F2502E"/>
    <w:rsid w:val="00F25562"/>
    <w:rsid w:val="00F25B6B"/>
    <w:rsid w:val="00F25FE1"/>
    <w:rsid w:val="00F26E5B"/>
    <w:rsid w:val="00F274E1"/>
    <w:rsid w:val="00F31B79"/>
    <w:rsid w:val="00F34D7F"/>
    <w:rsid w:val="00F35207"/>
    <w:rsid w:val="00F35AD0"/>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2121"/>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AB2"/>
    <w:rsid w:val="00FB4C56"/>
    <w:rsid w:val="00FC01D5"/>
    <w:rsid w:val="00FC166A"/>
    <w:rsid w:val="00FC2472"/>
    <w:rsid w:val="00FC32EA"/>
    <w:rsid w:val="00FC41AC"/>
    <w:rsid w:val="00FC4A4D"/>
    <w:rsid w:val="00FC50A2"/>
    <w:rsid w:val="00FD0699"/>
    <w:rsid w:val="00FD08E8"/>
    <w:rsid w:val="00FD26F3"/>
    <w:rsid w:val="00FD3656"/>
    <w:rsid w:val="00FD4D93"/>
    <w:rsid w:val="00FD575C"/>
    <w:rsid w:val="00FD5958"/>
    <w:rsid w:val="00FE045A"/>
    <w:rsid w:val="00FE17E4"/>
    <w:rsid w:val="00FE1C38"/>
    <w:rsid w:val="00FE20B3"/>
    <w:rsid w:val="00FE4747"/>
    <w:rsid w:val="00FE4AEE"/>
    <w:rsid w:val="00FE6872"/>
    <w:rsid w:val="00FF126E"/>
    <w:rsid w:val="00FF2F7A"/>
    <w:rsid w:val="00FF4812"/>
    <w:rsid w:val="00FF5450"/>
    <w:rsid w:val="00FF587A"/>
    <w:rsid w:val="00FF5BE1"/>
    <w:rsid w:val="00FF6D11"/>
    <w:rsid w:val="00FF740B"/>
    <w:rsid w:val="00FF75A4"/>
    <w:rsid w:val="00FF7E1E"/>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kern w:val="2"/>
      <w:sz w:val="21"/>
      <w:szCs w:val="24"/>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character" w:customStyle="1" w:styleId="NormalCharacter">
    <w:name w:val="NormalCharacter"/>
    <w:semiHidden/>
    <w:rsid w:val="0081759B"/>
    <w:rPr>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34525">
      <w:bodyDiv w:val="1"/>
      <w:marLeft w:val="0"/>
      <w:marRight w:val="0"/>
      <w:marTop w:val="0"/>
      <w:marBottom w:val="0"/>
      <w:divBdr>
        <w:top w:val="none" w:sz="0" w:space="0" w:color="auto"/>
        <w:left w:val="none" w:sz="0" w:space="0" w:color="auto"/>
        <w:bottom w:val="none" w:sz="0" w:space="0" w:color="auto"/>
        <w:right w:val="none" w:sz="0" w:space="0" w:color="auto"/>
      </w:divBdr>
    </w:div>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 w:id="195266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4CC8E406-C683-42BE-978F-3F97C2856AE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Pages>
  <Words>220</Words>
  <Characters>1255</Characters>
  <Application>Microsoft Office Word</Application>
  <DocSecurity>0</DocSecurity>
  <Lines>10</Lines>
  <Paragraphs>2</Paragraphs>
  <ScaleCrop>false</ScaleCrop>
  <Company>Microsoft</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333</cp:revision>
  <cp:lastPrinted>2021-05-21T06:26:00Z</cp:lastPrinted>
  <dcterms:created xsi:type="dcterms:W3CDTF">2021-06-16T04:02:00Z</dcterms:created>
  <dcterms:modified xsi:type="dcterms:W3CDTF">2021-08-28T03:37:00Z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