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6"/>
        <w:rPr>
          <w:rFonts w:hint="eastAsia" w:ascii="仿宋" w:hAnsi="仿宋" w:eastAsia="仿宋" w:cs="仿宋"/>
          <w:szCs w:val="32"/>
        </w:rPr>
      </w:pPr>
      <w:r>
        <w:rPr>
          <w:rFonts w:hint="eastAsia" w:ascii="仿宋" w:hAnsi="仿宋" w:eastAsia="仿宋" w:cs="仿宋"/>
          <w:szCs w:val="32"/>
        </w:rPr>
        <w:t>招标公告</w:t>
      </w:r>
    </w:p>
    <w:p>
      <w:pPr>
        <w:pStyle w:val="102"/>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项目概况</w:t>
      </w:r>
    </w:p>
    <w:p>
      <w:pPr>
        <w:pStyle w:val="102"/>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项目编号：HGJY-G2024028</w:t>
      </w:r>
    </w:p>
    <w:p>
      <w:pPr>
        <w:pStyle w:val="102"/>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项目名称：202</w:t>
      </w:r>
      <w:r>
        <w:rPr>
          <w:rFonts w:hint="eastAsia" w:ascii="仿宋" w:hAnsi="仿宋" w:eastAsia="仿宋" w:cs="仿宋"/>
          <w:sz w:val="28"/>
          <w:szCs w:val="28"/>
          <w:lang w:val="en-US" w:eastAsia="zh-CN"/>
        </w:rPr>
        <w:t>4</w:t>
      </w:r>
      <w:r>
        <w:rPr>
          <w:rFonts w:hint="eastAsia" w:ascii="仿宋" w:hAnsi="仿宋" w:eastAsia="仿宋" w:cs="仿宋"/>
          <w:sz w:val="28"/>
          <w:szCs w:val="28"/>
        </w:rPr>
        <w:t>年</w:t>
      </w:r>
      <w:r>
        <w:rPr>
          <w:rFonts w:hint="eastAsia" w:ascii="仿宋" w:hAnsi="仿宋" w:eastAsia="仿宋" w:cs="仿宋"/>
          <w:sz w:val="28"/>
          <w:szCs w:val="28"/>
          <w:lang w:val="en-US" w:eastAsia="zh-CN"/>
        </w:rPr>
        <w:t>3</w:t>
      </w:r>
      <w:r>
        <w:rPr>
          <w:rFonts w:hint="eastAsia" w:ascii="仿宋" w:hAnsi="仿宋" w:eastAsia="仿宋" w:cs="仿宋"/>
          <w:sz w:val="28"/>
          <w:szCs w:val="28"/>
        </w:rPr>
        <w:t>月机械备件采购项目</w:t>
      </w:r>
    </w:p>
    <w:p>
      <w:pPr>
        <w:pStyle w:val="102"/>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项目单位：衡阳华菱连轧管有限公司</w:t>
      </w:r>
    </w:p>
    <w:p>
      <w:pPr>
        <w:pStyle w:val="102"/>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招标货物名称、数量、主要技术参数、交货时间具体详见采购清单：</w:t>
      </w:r>
    </w:p>
    <w:p>
      <w:pPr>
        <w:pStyle w:val="102"/>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交货地点：衡阳华菱连轧管有限公司</w:t>
      </w:r>
    </w:p>
    <w:p>
      <w:pPr>
        <w:pStyle w:val="102"/>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采购清单：详见附件。</w:t>
      </w:r>
    </w:p>
    <w:p>
      <w:pPr>
        <w:pStyle w:val="102"/>
        <w:adjustRightInd w:val="0"/>
        <w:snapToGrid w:val="0"/>
        <w:spacing w:line="360" w:lineRule="exact"/>
        <w:ind w:firstLine="0" w:firstLineChars="0"/>
        <w:rPr>
          <w:rFonts w:hint="eastAsia" w:ascii="仿宋" w:hAnsi="仿宋" w:eastAsia="仿宋" w:cs="仿宋"/>
          <w:sz w:val="28"/>
          <w:szCs w:val="28"/>
        </w:rPr>
      </w:pPr>
    </w:p>
    <w:p>
      <w:pPr>
        <w:pStyle w:val="102"/>
        <w:numPr>
          <w:ilvl w:val="0"/>
          <w:numId w:val="1"/>
        </w:numPr>
        <w:adjustRightInd w:val="0"/>
        <w:snapToGrid w:val="0"/>
        <w:spacing w:line="360" w:lineRule="exact"/>
        <w:ind w:left="2582" w:hanging="2582" w:firstLineChars="0"/>
        <w:contextualSpacing/>
        <w:rPr>
          <w:rFonts w:hint="eastAsia" w:ascii="仿宋" w:hAnsi="仿宋" w:eastAsia="仿宋" w:cs="仿宋"/>
          <w:b/>
          <w:sz w:val="28"/>
          <w:szCs w:val="28"/>
        </w:rPr>
      </w:pPr>
      <w:r>
        <w:rPr>
          <w:rFonts w:hint="eastAsia" w:ascii="仿宋" w:hAnsi="仿宋" w:eastAsia="仿宋" w:cs="仿宋"/>
          <w:b/>
          <w:sz w:val="28"/>
          <w:szCs w:val="28"/>
        </w:rPr>
        <w:t>投标人资格要求</w:t>
      </w:r>
    </w:p>
    <w:p>
      <w:pPr>
        <w:pStyle w:val="102"/>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 xml:space="preserve">注册资金200万元及以上，成立时间一年及以上，具有独立法人资格并依法取得企业营业执照. </w:t>
      </w:r>
    </w:p>
    <w:p>
      <w:pPr>
        <w:pStyle w:val="102"/>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营业执照中经营范围包含本次招标采购标的物。</w:t>
      </w:r>
    </w:p>
    <w:p>
      <w:pPr>
        <w:pStyle w:val="102"/>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信誉要求：具有良好的</w:t>
      </w:r>
      <w:r>
        <w:rPr>
          <w:rFonts w:hint="eastAsia" w:ascii="仿宋" w:hAnsi="仿宋" w:eastAsia="仿宋" w:cs="仿宋"/>
        </w:rPr>
        <w:fldChar w:fldCharType="begin"/>
      </w:r>
      <w:r>
        <w:rPr>
          <w:rFonts w:hint="eastAsia" w:ascii="仿宋" w:hAnsi="仿宋" w:eastAsia="仿宋" w:cs="仿宋"/>
        </w:rPr>
        <w:instrText xml:space="preserve"> HYPERLINK "https://wenwen.sogou.com/s/?w=%E5%95%86%E4%B8%9A%E4%BF%A1%E8%AA%89&amp;ch=ww.xqy.chain" \t "_blank" </w:instrText>
      </w:r>
      <w:r>
        <w:rPr>
          <w:rFonts w:hint="eastAsia" w:ascii="仿宋" w:hAnsi="仿宋" w:eastAsia="仿宋" w:cs="仿宋"/>
        </w:rPr>
        <w:fldChar w:fldCharType="separate"/>
      </w:r>
      <w:r>
        <w:rPr>
          <w:rFonts w:hint="eastAsia" w:ascii="仿宋" w:hAnsi="仿宋" w:eastAsia="仿宋" w:cs="仿宋"/>
          <w:sz w:val="28"/>
          <w:szCs w:val="28"/>
        </w:rPr>
        <w:t>商业信誉</w:t>
      </w:r>
      <w:r>
        <w:rPr>
          <w:rFonts w:hint="eastAsia" w:ascii="仿宋" w:hAnsi="仿宋" w:eastAsia="仿宋" w:cs="仿宋"/>
          <w:sz w:val="28"/>
          <w:szCs w:val="28"/>
        </w:rPr>
        <w:fldChar w:fldCharType="end"/>
      </w:r>
      <w:r>
        <w:rPr>
          <w:rFonts w:hint="eastAsia" w:ascii="仿宋" w:hAnsi="仿宋" w:eastAsia="仿宋" w:cs="仿宋"/>
          <w:sz w:val="28"/>
          <w:szCs w:val="28"/>
        </w:rPr>
        <w:t>。未被工商行政管理机关在全国企业信用信息公示系统中列入严重违法失信企业名单；</w:t>
      </w:r>
    </w:p>
    <w:p>
      <w:pPr>
        <w:pStyle w:val="102"/>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业绩要求：具有标的物同类产品供货资格的衡钢合格供应商或标的物同类产品近一年在年产量500万吨以上国有钢铁企业或年产量80万吨的钢管企业有直接业绩的生产企业；(非衡钢业绩须提供合同复印件)。</w:t>
      </w:r>
    </w:p>
    <w:p>
      <w:pPr>
        <w:pStyle w:val="102"/>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法律、行政法规规定的其他资格条件。</w:t>
      </w:r>
    </w:p>
    <w:p>
      <w:pPr>
        <w:pStyle w:val="102"/>
        <w:numPr>
          <w:ilvl w:val="0"/>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本项目不接受列入湖南华菱钢铁集团有限责任公司及其分（子）公司供应商黑名单，或衡阳华菱钢管（连轧管）有限公司供应商资格暂停、取消、淘汰期间的单位或个人投标。</w:t>
      </w:r>
    </w:p>
    <w:p>
      <w:pPr>
        <w:pStyle w:val="102"/>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招标文件获取</w:t>
      </w:r>
    </w:p>
    <w:p>
      <w:pPr>
        <w:pStyle w:val="102"/>
        <w:numPr>
          <w:ilvl w:val="1"/>
          <w:numId w:val="1"/>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请各投标人自行在衡阳华菱钢管有限公司网站（http://www.hysteeltube.com/zbgg）下载招标文件、报价清单、技术附件等。</w:t>
      </w:r>
    </w:p>
    <w:p>
      <w:pPr>
        <w:pStyle w:val="102"/>
        <w:numPr>
          <w:ilvl w:val="1"/>
          <w:numId w:val="1"/>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请投标单位自行下载或查阅招标文件及相关资料等，恕不另行通知，如有遗漏，招标人概不负责。</w:t>
      </w:r>
    </w:p>
    <w:p>
      <w:pPr>
        <w:pStyle w:val="102"/>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招标文件售价</w:t>
      </w:r>
      <w:r>
        <w:rPr>
          <w:rFonts w:hint="eastAsia" w:ascii="仿宋" w:hAnsi="仿宋" w:eastAsia="仿宋" w:cs="仿宋"/>
          <w:sz w:val="28"/>
          <w:szCs w:val="28"/>
          <w:lang w:val="en-US" w:eastAsia="zh-CN"/>
        </w:rPr>
        <w:t>2</w:t>
      </w:r>
      <w:r>
        <w:rPr>
          <w:rFonts w:hint="eastAsia" w:ascii="仿宋" w:hAnsi="仿宋" w:eastAsia="仿宋" w:cs="仿宋"/>
          <w:sz w:val="28"/>
          <w:szCs w:val="28"/>
        </w:rPr>
        <w:t>00元人民币，扫码支付。</w:t>
      </w:r>
    </w:p>
    <w:p>
      <w:pPr>
        <w:pStyle w:val="102"/>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投标保证金</w:t>
      </w:r>
    </w:p>
    <w:p>
      <w:pPr>
        <w:pStyle w:val="102"/>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投标保证金金额：</w:t>
      </w:r>
      <w:r>
        <w:rPr>
          <w:rFonts w:hint="eastAsia" w:ascii="仿宋" w:hAnsi="仿宋" w:eastAsia="仿宋" w:cs="仿宋"/>
          <w:sz w:val="28"/>
          <w:szCs w:val="28"/>
          <w:u w:val="single"/>
          <w:lang w:val="en-US" w:eastAsia="zh-CN"/>
        </w:rPr>
        <w:t>20</w:t>
      </w:r>
      <w:r>
        <w:rPr>
          <w:rFonts w:hint="eastAsia" w:ascii="仿宋" w:hAnsi="仿宋" w:eastAsia="仿宋" w:cs="仿宋"/>
          <w:sz w:val="28"/>
          <w:szCs w:val="28"/>
          <w:u w:val="single"/>
        </w:rPr>
        <w:t>000</w:t>
      </w:r>
      <w:r>
        <w:rPr>
          <w:rFonts w:hint="eastAsia" w:ascii="仿宋" w:hAnsi="仿宋" w:eastAsia="仿宋" w:cs="仿宋"/>
          <w:sz w:val="28"/>
          <w:szCs w:val="28"/>
        </w:rPr>
        <w:t>元人民币。</w:t>
      </w:r>
    </w:p>
    <w:p>
      <w:pPr>
        <w:pStyle w:val="102"/>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投标保证金缴纳截止时间为投标截止时间。</w:t>
      </w:r>
    </w:p>
    <w:p>
      <w:pPr>
        <w:pStyle w:val="102"/>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投标保证金缴纳方式：电汇、转账或投标单位在衡钢的应收款。</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 xml:space="preserve">开户行：工行衡阳银雁支行    </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开户名：衡阳华菱连轧管有限公司</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帐  号：1905022319020105051</w:t>
      </w:r>
    </w:p>
    <w:p>
      <w:pPr>
        <w:pStyle w:val="102"/>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投标人未按要求缴纳投标保证金，由评委会初审后作无效投标文件处理，其可能造成的损失由投标人自行承担。</w:t>
      </w:r>
    </w:p>
    <w:p>
      <w:pPr>
        <w:pStyle w:val="102"/>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投标和开标</w:t>
      </w:r>
    </w:p>
    <w:p>
      <w:pPr>
        <w:pStyle w:val="102"/>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投标文件递交截止时间及开标时间：</w:t>
      </w:r>
      <w:r>
        <w:rPr>
          <w:rFonts w:hint="eastAsia" w:ascii="仿宋" w:hAnsi="仿宋" w:eastAsia="仿宋" w:cs="仿宋"/>
          <w:b/>
          <w:sz w:val="28"/>
          <w:szCs w:val="28"/>
          <w:u w:val="single"/>
        </w:rPr>
        <w:t>202</w:t>
      </w:r>
      <w:r>
        <w:rPr>
          <w:rFonts w:hint="eastAsia" w:ascii="仿宋" w:hAnsi="仿宋" w:eastAsia="仿宋" w:cs="仿宋"/>
          <w:b/>
          <w:sz w:val="28"/>
          <w:szCs w:val="28"/>
          <w:u w:val="single"/>
          <w:lang w:val="en-US" w:eastAsia="zh-CN"/>
        </w:rPr>
        <w:t>4</w:t>
      </w:r>
      <w:r>
        <w:rPr>
          <w:rFonts w:hint="eastAsia" w:ascii="仿宋" w:hAnsi="仿宋" w:eastAsia="仿宋" w:cs="仿宋"/>
          <w:b/>
          <w:sz w:val="28"/>
          <w:szCs w:val="28"/>
          <w:u w:val="single"/>
        </w:rPr>
        <w:t>年</w:t>
      </w:r>
      <w:r>
        <w:rPr>
          <w:rFonts w:hint="eastAsia" w:ascii="仿宋" w:hAnsi="仿宋" w:eastAsia="仿宋" w:cs="仿宋"/>
          <w:b/>
          <w:sz w:val="28"/>
          <w:szCs w:val="28"/>
          <w:u w:val="single"/>
          <w:lang w:val="en-US" w:eastAsia="zh-CN"/>
        </w:rPr>
        <w:t>3</w:t>
      </w:r>
      <w:r>
        <w:rPr>
          <w:rFonts w:hint="eastAsia" w:ascii="仿宋" w:hAnsi="仿宋" w:eastAsia="仿宋" w:cs="仿宋"/>
          <w:b/>
          <w:sz w:val="28"/>
          <w:szCs w:val="28"/>
          <w:u w:val="single"/>
        </w:rPr>
        <w:t>月</w:t>
      </w:r>
      <w:r>
        <w:rPr>
          <w:rFonts w:hint="eastAsia" w:ascii="仿宋" w:hAnsi="仿宋" w:eastAsia="仿宋" w:cs="仿宋"/>
          <w:b/>
          <w:sz w:val="28"/>
          <w:szCs w:val="28"/>
          <w:u w:val="single"/>
          <w:lang w:val="en-US" w:eastAsia="zh-CN"/>
        </w:rPr>
        <w:t>13</w:t>
      </w:r>
      <w:r>
        <w:rPr>
          <w:rFonts w:hint="eastAsia" w:ascii="仿宋" w:hAnsi="仿宋" w:eastAsia="仿宋" w:cs="仿宋"/>
          <w:b/>
          <w:sz w:val="28"/>
          <w:szCs w:val="28"/>
          <w:u w:val="single"/>
        </w:rPr>
        <w:t>日</w:t>
      </w:r>
      <w:r>
        <w:rPr>
          <w:rFonts w:hint="eastAsia" w:ascii="仿宋" w:hAnsi="仿宋" w:eastAsia="仿宋" w:cs="仿宋"/>
          <w:b/>
          <w:sz w:val="28"/>
          <w:szCs w:val="28"/>
          <w:u w:val="single"/>
          <w:lang w:val="en-US" w:eastAsia="zh-CN"/>
        </w:rPr>
        <w:t>上</w:t>
      </w:r>
      <w:r>
        <w:rPr>
          <w:rFonts w:hint="eastAsia" w:ascii="仿宋" w:hAnsi="仿宋" w:eastAsia="仿宋" w:cs="仿宋"/>
          <w:b/>
          <w:sz w:val="28"/>
          <w:szCs w:val="28"/>
          <w:u w:val="single"/>
        </w:rPr>
        <w:t>午</w:t>
      </w:r>
      <w:r>
        <w:rPr>
          <w:rFonts w:hint="eastAsia" w:ascii="仿宋" w:hAnsi="仿宋" w:eastAsia="仿宋" w:cs="仿宋"/>
          <w:b/>
          <w:sz w:val="28"/>
          <w:szCs w:val="28"/>
          <w:u w:val="single"/>
          <w:lang w:val="en-US" w:eastAsia="zh-CN"/>
        </w:rPr>
        <w:t>9</w:t>
      </w:r>
      <w:r>
        <w:rPr>
          <w:rFonts w:hint="eastAsia" w:ascii="仿宋" w:hAnsi="仿宋" w:eastAsia="仿宋" w:cs="仿宋"/>
          <w:b/>
          <w:sz w:val="28"/>
          <w:szCs w:val="28"/>
          <w:u w:val="single"/>
        </w:rPr>
        <w:t>:30</w:t>
      </w:r>
      <w:r>
        <w:rPr>
          <w:rFonts w:hint="eastAsia" w:ascii="仿宋" w:hAnsi="仿宋" w:eastAsia="仿宋" w:cs="仿宋"/>
          <w:b/>
          <w:sz w:val="28"/>
          <w:szCs w:val="28"/>
        </w:rPr>
        <w:t>(北京时间)</w:t>
      </w:r>
    </w:p>
    <w:p>
      <w:pPr>
        <w:pStyle w:val="102"/>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投标文件递交及开标地点：衡阳华菱钢管有限公司西办公楼三楼开标</w:t>
      </w:r>
      <w:r>
        <w:rPr>
          <w:rFonts w:hint="eastAsia" w:ascii="仿宋" w:hAnsi="仿宋" w:eastAsia="仿宋" w:cs="仿宋"/>
          <w:sz w:val="28"/>
          <w:szCs w:val="28"/>
          <w:lang w:val="en-US" w:eastAsia="zh-CN"/>
        </w:rPr>
        <w:t>一</w:t>
      </w:r>
      <w:r>
        <w:rPr>
          <w:rFonts w:hint="eastAsia" w:ascii="仿宋" w:hAnsi="仿宋" w:eastAsia="仿宋" w:cs="仿宋"/>
          <w:sz w:val="28"/>
          <w:szCs w:val="28"/>
        </w:rPr>
        <w:t xml:space="preserve">室（采购部三楼）                  </w:t>
      </w:r>
    </w:p>
    <w:p>
      <w:pPr>
        <w:pStyle w:val="102"/>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逾期送达的或者未送达指定地点或未按要求密封和加写标记的投标文件，招标人不予受理。</w:t>
      </w:r>
    </w:p>
    <w:p>
      <w:pPr>
        <w:pStyle w:val="102"/>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评标办法</w:t>
      </w:r>
    </w:p>
    <w:p>
      <w:pPr>
        <w:pStyle w:val="102"/>
        <w:adjustRightInd w:val="0"/>
        <w:snapToGrid w:val="0"/>
        <w:spacing w:line="360" w:lineRule="exact"/>
        <w:ind w:left="851" w:firstLine="0" w:firstLineChars="0"/>
        <w:contextualSpacing/>
        <w:rPr>
          <w:rFonts w:hint="eastAsia" w:ascii="仿宋" w:hAnsi="仿宋" w:eastAsia="仿宋" w:cs="仿宋"/>
          <w:sz w:val="28"/>
          <w:szCs w:val="28"/>
        </w:rPr>
      </w:pPr>
      <w:r>
        <w:rPr>
          <w:rFonts w:hint="eastAsia" w:ascii="仿宋" w:hAnsi="仿宋" w:eastAsia="仿宋" w:cs="仿宋"/>
          <w:sz w:val="28"/>
          <w:szCs w:val="28"/>
        </w:rPr>
        <w:t>本项目采用经评审的最低价中标法。</w:t>
      </w:r>
    </w:p>
    <w:p>
      <w:pPr>
        <w:pStyle w:val="102"/>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公告媒介</w:t>
      </w:r>
    </w:p>
    <w:p>
      <w:pPr>
        <w:pStyle w:val="102"/>
        <w:adjustRightInd w:val="0"/>
        <w:snapToGrid w:val="0"/>
        <w:spacing w:line="360" w:lineRule="exact"/>
        <w:ind w:left="851" w:firstLine="0" w:firstLineChars="0"/>
        <w:contextualSpacing/>
        <w:rPr>
          <w:rFonts w:hint="eastAsia" w:ascii="仿宋" w:hAnsi="仿宋" w:eastAsia="仿宋" w:cs="仿宋"/>
          <w:sz w:val="28"/>
          <w:szCs w:val="28"/>
        </w:rPr>
      </w:pPr>
      <w:r>
        <w:rPr>
          <w:rFonts w:hint="eastAsia" w:ascii="仿宋" w:hAnsi="仿宋" w:eastAsia="仿宋" w:cs="仿宋"/>
          <w:sz w:val="28"/>
          <w:szCs w:val="28"/>
        </w:rPr>
        <w:t>本次招标公告在衡阳华菱钢管有限公司网站（http://www.hysteeltube.com/zbgg）上发布。</w:t>
      </w:r>
    </w:p>
    <w:p>
      <w:pPr>
        <w:pStyle w:val="102"/>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监督</w:t>
      </w:r>
    </w:p>
    <w:p>
      <w:pPr>
        <w:pStyle w:val="102"/>
        <w:numPr>
          <w:ilvl w:val="0"/>
          <w:numId w:val="1"/>
        </w:numPr>
        <w:snapToGrid w:val="0"/>
        <w:spacing w:line="400" w:lineRule="exact"/>
        <w:ind w:firstLineChars="0"/>
        <w:rPr>
          <w:rFonts w:hint="eastAsia" w:ascii="仿宋" w:hAnsi="仿宋" w:eastAsia="仿宋" w:cs="仿宋"/>
          <w:kern w:val="0"/>
          <w:sz w:val="28"/>
          <w:szCs w:val="28"/>
        </w:rPr>
      </w:pPr>
      <w:r>
        <w:rPr>
          <w:rFonts w:hint="eastAsia" w:ascii="仿宋" w:hAnsi="仿宋" w:eastAsia="仿宋" w:cs="仿宋"/>
          <w:sz w:val="28"/>
          <w:szCs w:val="28"/>
        </w:rPr>
        <w:t>本次招投标监督部门为衡阳华菱钢管有限公司</w:t>
      </w:r>
      <w:bookmarkStart w:id="0" w:name="_Toc300677994"/>
      <w:bookmarkStart w:id="1" w:name="_Toc303864862"/>
      <w:r>
        <w:rPr>
          <w:rFonts w:hint="eastAsia" w:ascii="仿宋" w:hAnsi="仿宋" w:eastAsia="仿宋" w:cs="仿宋"/>
          <w:sz w:val="28"/>
          <w:szCs w:val="28"/>
        </w:rPr>
        <w:t>纪委，电话：</w:t>
      </w:r>
      <w:bookmarkEnd w:id="0"/>
      <w:bookmarkEnd w:id="1"/>
      <w:r>
        <w:rPr>
          <w:rFonts w:hint="eastAsia" w:ascii="仿宋" w:hAnsi="仿宋" w:eastAsia="仿宋" w:cs="仿宋"/>
          <w:kern w:val="0"/>
          <w:sz w:val="28"/>
          <w:szCs w:val="28"/>
        </w:rPr>
        <w:t>0734-8872189</w:t>
      </w:r>
    </w:p>
    <w:p>
      <w:pPr>
        <w:pStyle w:val="102"/>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其它</w:t>
      </w:r>
    </w:p>
    <w:p>
      <w:pPr>
        <w:pStyle w:val="102"/>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投标人须保证其提供的资格审查申请资料及投标资料的真实性，招标人有权在招标的任何阶段进行调查和核实，一旦发现虚假，将严肃查处。</w:t>
      </w:r>
    </w:p>
    <w:p>
      <w:pPr>
        <w:pStyle w:val="102"/>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联系方式：</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采购联系人：赵先生</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 xml:space="preserve">电话：（0734）8872016（办）           手机：13875760711         </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详细地址：衡阳华菱钢管有限公司采购部</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 xml:space="preserve">招标联系人： </w:t>
      </w:r>
      <w:r>
        <w:rPr>
          <w:rFonts w:hint="eastAsia" w:ascii="仿宋" w:hAnsi="仿宋" w:eastAsia="仿宋" w:cs="仿宋"/>
          <w:sz w:val="28"/>
          <w:szCs w:val="28"/>
          <w:lang w:val="en-US" w:eastAsia="zh-CN"/>
        </w:rPr>
        <w:t>肖先生</w:t>
      </w:r>
      <w:r>
        <w:rPr>
          <w:rFonts w:hint="eastAsia" w:ascii="仿宋" w:hAnsi="仿宋" w:eastAsia="仿宋" w:cs="仿宋"/>
          <w:sz w:val="28"/>
          <w:szCs w:val="28"/>
        </w:rPr>
        <w:t xml:space="preserve"> </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电话：（0734）8872579（办）           手机：</w:t>
      </w:r>
      <w:r>
        <w:rPr>
          <w:rFonts w:hint="eastAsia" w:ascii="仿宋" w:hAnsi="仿宋" w:eastAsia="仿宋" w:cs="仿宋"/>
          <w:sz w:val="28"/>
          <w:szCs w:val="28"/>
          <w:lang w:val="en-US" w:eastAsia="zh-CN"/>
        </w:rPr>
        <w:t>15200700954</w:t>
      </w:r>
      <w:r>
        <w:rPr>
          <w:rFonts w:hint="eastAsia" w:ascii="仿宋" w:hAnsi="仿宋" w:eastAsia="仿宋" w:cs="仿宋"/>
          <w:sz w:val="28"/>
          <w:szCs w:val="28"/>
        </w:rPr>
        <w:t xml:space="preserve"> </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详细地址：衡阳华菱钢管有限公司</w:t>
      </w:r>
      <w:r>
        <w:rPr>
          <w:rFonts w:hint="eastAsia" w:ascii="仿宋" w:hAnsi="仿宋" w:eastAsia="仿宋" w:cs="仿宋"/>
          <w:sz w:val="28"/>
          <w:szCs w:val="28"/>
          <w:lang w:val="en-US" w:eastAsia="zh-CN"/>
        </w:rPr>
        <w:t>持续改进</w:t>
      </w:r>
      <w:r>
        <w:rPr>
          <w:rFonts w:hint="eastAsia" w:ascii="仿宋" w:hAnsi="仿宋" w:eastAsia="仿宋" w:cs="仿宋"/>
          <w:sz w:val="28"/>
          <w:szCs w:val="28"/>
        </w:rPr>
        <w:t>部/湖南衡阳钢管（集团）有限公司招标办</w:t>
      </w:r>
    </w:p>
    <w:p>
      <w:bookmarkStart w:id="2" w:name="_GoBack"/>
      <w:bookmarkEnd w:id="2"/>
    </w:p>
    <w:sectPr>
      <w:footerReference r:id="rId3" w:type="default"/>
      <w:pgSz w:w="11906" w:h="16838"/>
      <w:pgMar w:top="1440" w:right="869" w:bottom="1440" w:left="1377" w:header="851" w:footer="992"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moder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S Sans Serif">
    <w:altName w:val="Arial"/>
    <w:panose1 w:val="00000000000000000000"/>
    <w:charset w:val="00"/>
    <w:family w:val="swiss"/>
    <w:pitch w:val="default"/>
    <w:sig w:usb0="00000000" w:usb1="00000000" w:usb2="00000000" w:usb3="00000000" w:csb0="00000001" w:csb1="00000000"/>
  </w:font>
  <w:font w:name="方正仿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方正仿宋_GBK">
    <w:altName w:val="黑体"/>
    <w:panose1 w:val="00000000000000000000"/>
    <w:charset w:val="86"/>
    <w:family w:val="script"/>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w:pict>
        <v:shape id="文本框 6" o:spid="_x0000_s3074" o:spt="202" type="#_x0000_t202" style="position:absolute;left:0pt;height:13.6pt;width:10.55pt;mso-position-horizontal:center;mso-position-horizontal-relative:margin;mso-position-vertical:top;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5"/>
                  <w:rPr>
                    <w:rStyle w:val="42"/>
                    <w:rFonts w:ascii="宋体" w:hAnsi="宋体"/>
                    <w:sz w:val="21"/>
                    <w:szCs w:val="21"/>
                  </w:rPr>
                </w:pPr>
                <w:r>
                  <w:rPr>
                    <w:rFonts w:hint="eastAsia" w:ascii="宋体" w:hAnsi="宋体"/>
                    <w:sz w:val="21"/>
                    <w:szCs w:val="21"/>
                  </w:rPr>
                  <w:fldChar w:fldCharType="begin"/>
                </w:r>
                <w:r>
                  <w:rPr>
                    <w:rStyle w:val="42"/>
                    <w:rFonts w:hint="eastAsia" w:ascii="宋体" w:hAnsi="宋体"/>
                    <w:sz w:val="21"/>
                    <w:szCs w:val="21"/>
                  </w:rPr>
                  <w:instrText xml:space="preserve">PAGE  </w:instrText>
                </w:r>
                <w:r>
                  <w:rPr>
                    <w:rFonts w:hint="eastAsia" w:ascii="宋体" w:hAnsi="宋体"/>
                    <w:sz w:val="21"/>
                    <w:szCs w:val="21"/>
                  </w:rPr>
                  <w:fldChar w:fldCharType="separate"/>
                </w:r>
                <w:r>
                  <w:rPr>
                    <w:rStyle w:val="42"/>
                    <w:rFonts w:ascii="宋体" w:hAnsi="宋体"/>
                    <w:sz w:val="21"/>
                    <w:szCs w:val="21"/>
                  </w:rPr>
                  <w:t>2</w:t>
                </w:r>
                <w:r>
                  <w:rPr>
                    <w:rFonts w:hint="eastAsia" w:ascii="宋体" w:hAnsi="宋体"/>
                    <w:sz w:val="21"/>
                    <w:szCs w:val="21"/>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A666B7"/>
    <w:multiLevelType w:val="multilevel"/>
    <w:tmpl w:val="6CA666B7"/>
    <w:lvl w:ilvl="0" w:tentative="0">
      <w:start w:val="1"/>
      <w:numFmt w:val="decimal"/>
      <w:lvlText w:val="%1"/>
      <w:lvlJc w:val="left"/>
      <w:pPr>
        <w:tabs>
          <w:tab w:val="left" w:pos="851"/>
        </w:tabs>
        <w:ind w:left="851" w:hanging="851"/>
      </w:pPr>
      <w:rPr>
        <w:rFonts w:hint="eastAsia"/>
      </w:rPr>
    </w:lvl>
    <w:lvl w:ilvl="1" w:tentative="0">
      <w:start w:val="1"/>
      <w:numFmt w:val="decimal"/>
      <w:lvlText w:val="%1.%2"/>
      <w:lvlJc w:val="left"/>
      <w:pPr>
        <w:tabs>
          <w:tab w:val="left" w:pos="851"/>
        </w:tabs>
        <w:ind w:left="851" w:hanging="851"/>
      </w:pPr>
      <w:rPr>
        <w:rFonts w:hint="eastAsia"/>
      </w:rPr>
    </w:lvl>
    <w:lvl w:ilvl="2" w:tentative="0">
      <w:start w:val="1"/>
      <w:numFmt w:val="decimal"/>
      <w:lvlText w:val="%1.%2.%3"/>
      <w:lvlJc w:val="left"/>
      <w:pPr>
        <w:tabs>
          <w:tab w:val="left" w:pos="851"/>
        </w:tabs>
        <w:ind w:left="851" w:hanging="851"/>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851"/>
        </w:tabs>
        <w:ind w:left="851" w:hanging="851"/>
      </w:pPr>
      <w:rPr>
        <w:rFonts w:hint="eastAsia"/>
      </w:rPr>
    </w:lvl>
    <w:lvl w:ilvl="5" w:tentative="0">
      <w:start w:val="1"/>
      <w:numFmt w:val="decimal"/>
      <w:lvlText w:val="%1.%2.%3.%4.%5.%6"/>
      <w:lvlJc w:val="left"/>
      <w:pPr>
        <w:tabs>
          <w:tab w:val="left" w:pos="851"/>
        </w:tabs>
        <w:ind w:left="851" w:hanging="851"/>
      </w:pPr>
      <w:rPr>
        <w:rFonts w:hint="eastAsia"/>
      </w:rPr>
    </w:lvl>
    <w:lvl w:ilvl="6" w:tentative="0">
      <w:start w:val="1"/>
      <w:numFmt w:val="decimal"/>
      <w:lvlText w:val="%1.%2.%3.%4.%5.%6.%7"/>
      <w:lvlJc w:val="left"/>
      <w:pPr>
        <w:tabs>
          <w:tab w:val="left" w:pos="851"/>
        </w:tabs>
        <w:ind w:left="851" w:hanging="851"/>
      </w:pPr>
      <w:rPr>
        <w:rFonts w:hint="eastAsia"/>
      </w:rPr>
    </w:lvl>
    <w:lvl w:ilvl="7" w:tentative="0">
      <w:start w:val="1"/>
      <w:numFmt w:val="decimal"/>
      <w:lvlText w:val="%1.%2.%3.%4.%5.%6.%7.%8"/>
      <w:lvlJc w:val="left"/>
      <w:pPr>
        <w:tabs>
          <w:tab w:val="left" w:pos="851"/>
        </w:tabs>
        <w:ind w:left="851" w:hanging="851"/>
      </w:pPr>
      <w:rPr>
        <w:rFonts w:hint="eastAsia"/>
      </w:rPr>
    </w:lvl>
    <w:lvl w:ilvl="8" w:tentative="0">
      <w:start w:val="1"/>
      <w:numFmt w:val="decimal"/>
      <w:lvlText w:val="%1.%2.%3.%4.%5.%6.%7.%8.%9"/>
      <w:lvlJc w:val="left"/>
      <w:pPr>
        <w:tabs>
          <w:tab w:val="left" w:pos="851"/>
        </w:tabs>
        <w:ind w:left="851" w:hanging="851"/>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NkNWI3NzRkMDkxYTI5MGI4MDc4NTE0M2ZiZmI1NWQifQ=="/>
    <w:docVar w:name="KSO_WPS_MARK_KEY" w:val="3938ef89-0d85-43af-ac69-ff44fa1e7a4b"/>
  </w:docVars>
  <w:rsids>
    <w:rsidRoot w:val="00172A27"/>
    <w:rsid w:val="0000064E"/>
    <w:rsid w:val="00000B77"/>
    <w:rsid w:val="00001F87"/>
    <w:rsid w:val="00002906"/>
    <w:rsid w:val="00004C52"/>
    <w:rsid w:val="0000507E"/>
    <w:rsid w:val="00005363"/>
    <w:rsid w:val="00010676"/>
    <w:rsid w:val="000110DA"/>
    <w:rsid w:val="00012F0E"/>
    <w:rsid w:val="00014B8C"/>
    <w:rsid w:val="00015AE6"/>
    <w:rsid w:val="00016C4B"/>
    <w:rsid w:val="0002162C"/>
    <w:rsid w:val="00021964"/>
    <w:rsid w:val="00022DA6"/>
    <w:rsid w:val="00023672"/>
    <w:rsid w:val="00024D4E"/>
    <w:rsid w:val="000272B4"/>
    <w:rsid w:val="00027925"/>
    <w:rsid w:val="00027D01"/>
    <w:rsid w:val="000307A3"/>
    <w:rsid w:val="0003123B"/>
    <w:rsid w:val="0003251B"/>
    <w:rsid w:val="0003718C"/>
    <w:rsid w:val="000372AA"/>
    <w:rsid w:val="00037B3B"/>
    <w:rsid w:val="000408EC"/>
    <w:rsid w:val="00040A9F"/>
    <w:rsid w:val="00040BBF"/>
    <w:rsid w:val="000436B7"/>
    <w:rsid w:val="00043974"/>
    <w:rsid w:val="00043A05"/>
    <w:rsid w:val="000454E6"/>
    <w:rsid w:val="00045DDD"/>
    <w:rsid w:val="00047C4A"/>
    <w:rsid w:val="00052D93"/>
    <w:rsid w:val="00053B1F"/>
    <w:rsid w:val="00053E5C"/>
    <w:rsid w:val="00054B1A"/>
    <w:rsid w:val="000555B6"/>
    <w:rsid w:val="00055863"/>
    <w:rsid w:val="00061A26"/>
    <w:rsid w:val="000629E1"/>
    <w:rsid w:val="00065062"/>
    <w:rsid w:val="00065921"/>
    <w:rsid w:val="000663D3"/>
    <w:rsid w:val="0006653B"/>
    <w:rsid w:val="00067A6D"/>
    <w:rsid w:val="00070FE1"/>
    <w:rsid w:val="0007152B"/>
    <w:rsid w:val="000771A6"/>
    <w:rsid w:val="00090D61"/>
    <w:rsid w:val="00093093"/>
    <w:rsid w:val="000A0A4C"/>
    <w:rsid w:val="000A1CA2"/>
    <w:rsid w:val="000A48D3"/>
    <w:rsid w:val="000A4A8F"/>
    <w:rsid w:val="000A5D1E"/>
    <w:rsid w:val="000A6808"/>
    <w:rsid w:val="000B0292"/>
    <w:rsid w:val="000B2234"/>
    <w:rsid w:val="000B2C21"/>
    <w:rsid w:val="000B2CF4"/>
    <w:rsid w:val="000B37CC"/>
    <w:rsid w:val="000B3E43"/>
    <w:rsid w:val="000B65D8"/>
    <w:rsid w:val="000B6AAE"/>
    <w:rsid w:val="000C07D1"/>
    <w:rsid w:val="000C0F1C"/>
    <w:rsid w:val="000C11DD"/>
    <w:rsid w:val="000C1FA7"/>
    <w:rsid w:val="000C55CF"/>
    <w:rsid w:val="000C5B29"/>
    <w:rsid w:val="000C5C3C"/>
    <w:rsid w:val="000C75FA"/>
    <w:rsid w:val="000C7CA5"/>
    <w:rsid w:val="000D18FA"/>
    <w:rsid w:val="000D36DF"/>
    <w:rsid w:val="000D5742"/>
    <w:rsid w:val="000D70A2"/>
    <w:rsid w:val="000D792A"/>
    <w:rsid w:val="000E048D"/>
    <w:rsid w:val="000E1C04"/>
    <w:rsid w:val="000E1F95"/>
    <w:rsid w:val="000E222E"/>
    <w:rsid w:val="000E29A8"/>
    <w:rsid w:val="000E4B41"/>
    <w:rsid w:val="000E5596"/>
    <w:rsid w:val="000E6149"/>
    <w:rsid w:val="000E69FE"/>
    <w:rsid w:val="000E79F5"/>
    <w:rsid w:val="000F267A"/>
    <w:rsid w:val="000F7086"/>
    <w:rsid w:val="00100772"/>
    <w:rsid w:val="00101779"/>
    <w:rsid w:val="00101C03"/>
    <w:rsid w:val="00101FAC"/>
    <w:rsid w:val="001020DE"/>
    <w:rsid w:val="001039F6"/>
    <w:rsid w:val="00105F6E"/>
    <w:rsid w:val="00106CBD"/>
    <w:rsid w:val="001078CF"/>
    <w:rsid w:val="00107A6D"/>
    <w:rsid w:val="001112F0"/>
    <w:rsid w:val="00111D46"/>
    <w:rsid w:val="001120E9"/>
    <w:rsid w:val="001125A8"/>
    <w:rsid w:val="00113FA4"/>
    <w:rsid w:val="00114AD2"/>
    <w:rsid w:val="00115141"/>
    <w:rsid w:val="001153C5"/>
    <w:rsid w:val="00115866"/>
    <w:rsid w:val="00116484"/>
    <w:rsid w:val="00117215"/>
    <w:rsid w:val="001200A8"/>
    <w:rsid w:val="00122F37"/>
    <w:rsid w:val="00124105"/>
    <w:rsid w:val="001246D6"/>
    <w:rsid w:val="00124BD1"/>
    <w:rsid w:val="00126E9E"/>
    <w:rsid w:val="001277A1"/>
    <w:rsid w:val="00127D83"/>
    <w:rsid w:val="00131AB1"/>
    <w:rsid w:val="0013399D"/>
    <w:rsid w:val="001341E2"/>
    <w:rsid w:val="001350DF"/>
    <w:rsid w:val="00135648"/>
    <w:rsid w:val="00136E1A"/>
    <w:rsid w:val="00137031"/>
    <w:rsid w:val="00137C3E"/>
    <w:rsid w:val="00144D41"/>
    <w:rsid w:val="00145290"/>
    <w:rsid w:val="00146D1B"/>
    <w:rsid w:val="001470B9"/>
    <w:rsid w:val="001471B8"/>
    <w:rsid w:val="0014798E"/>
    <w:rsid w:val="00153A36"/>
    <w:rsid w:val="0015486A"/>
    <w:rsid w:val="001551E2"/>
    <w:rsid w:val="00155BF1"/>
    <w:rsid w:val="00155C12"/>
    <w:rsid w:val="00160B7E"/>
    <w:rsid w:val="00161400"/>
    <w:rsid w:val="00163C7C"/>
    <w:rsid w:val="00163E1E"/>
    <w:rsid w:val="00164A5B"/>
    <w:rsid w:val="00164C67"/>
    <w:rsid w:val="0016591B"/>
    <w:rsid w:val="00171C6C"/>
    <w:rsid w:val="00171D57"/>
    <w:rsid w:val="00172A27"/>
    <w:rsid w:val="00173582"/>
    <w:rsid w:val="001764A0"/>
    <w:rsid w:val="001778A6"/>
    <w:rsid w:val="00180262"/>
    <w:rsid w:val="00180637"/>
    <w:rsid w:val="001829D7"/>
    <w:rsid w:val="00184A6A"/>
    <w:rsid w:val="001853DD"/>
    <w:rsid w:val="00190B58"/>
    <w:rsid w:val="0019205D"/>
    <w:rsid w:val="001927B8"/>
    <w:rsid w:val="00192A25"/>
    <w:rsid w:val="00192C36"/>
    <w:rsid w:val="00195075"/>
    <w:rsid w:val="00195DD0"/>
    <w:rsid w:val="00196D83"/>
    <w:rsid w:val="00196E2C"/>
    <w:rsid w:val="001974F3"/>
    <w:rsid w:val="0019764A"/>
    <w:rsid w:val="001A082D"/>
    <w:rsid w:val="001A38A0"/>
    <w:rsid w:val="001A3F24"/>
    <w:rsid w:val="001A50A6"/>
    <w:rsid w:val="001A6070"/>
    <w:rsid w:val="001A618B"/>
    <w:rsid w:val="001B03D6"/>
    <w:rsid w:val="001B075A"/>
    <w:rsid w:val="001B3C65"/>
    <w:rsid w:val="001B45D6"/>
    <w:rsid w:val="001B72D3"/>
    <w:rsid w:val="001B7EDD"/>
    <w:rsid w:val="001C0A1E"/>
    <w:rsid w:val="001C2927"/>
    <w:rsid w:val="001C2B40"/>
    <w:rsid w:val="001C30B9"/>
    <w:rsid w:val="001C468F"/>
    <w:rsid w:val="001C4D5F"/>
    <w:rsid w:val="001C6704"/>
    <w:rsid w:val="001C7DF6"/>
    <w:rsid w:val="001D011E"/>
    <w:rsid w:val="001D0543"/>
    <w:rsid w:val="001D2259"/>
    <w:rsid w:val="001D3087"/>
    <w:rsid w:val="001E3868"/>
    <w:rsid w:val="001E4817"/>
    <w:rsid w:val="001F0370"/>
    <w:rsid w:val="001F277F"/>
    <w:rsid w:val="001F2833"/>
    <w:rsid w:val="001F40D5"/>
    <w:rsid w:val="001F4BB5"/>
    <w:rsid w:val="001F5980"/>
    <w:rsid w:val="001F64C7"/>
    <w:rsid w:val="001F6A45"/>
    <w:rsid w:val="001F6EC3"/>
    <w:rsid w:val="001F6F4D"/>
    <w:rsid w:val="002002C8"/>
    <w:rsid w:val="00201913"/>
    <w:rsid w:val="00202BAE"/>
    <w:rsid w:val="002032DE"/>
    <w:rsid w:val="00203ADE"/>
    <w:rsid w:val="00204822"/>
    <w:rsid w:val="00206B56"/>
    <w:rsid w:val="0021011F"/>
    <w:rsid w:val="0021106A"/>
    <w:rsid w:val="00211D9C"/>
    <w:rsid w:val="002135BB"/>
    <w:rsid w:val="00216325"/>
    <w:rsid w:val="00217510"/>
    <w:rsid w:val="0021773C"/>
    <w:rsid w:val="0021779D"/>
    <w:rsid w:val="00220748"/>
    <w:rsid w:val="00220A84"/>
    <w:rsid w:val="0022161D"/>
    <w:rsid w:val="00222538"/>
    <w:rsid w:val="00223840"/>
    <w:rsid w:val="00223E18"/>
    <w:rsid w:val="0022493C"/>
    <w:rsid w:val="002252CD"/>
    <w:rsid w:val="002258F8"/>
    <w:rsid w:val="00226939"/>
    <w:rsid w:val="00226B92"/>
    <w:rsid w:val="00226EA8"/>
    <w:rsid w:val="002305C7"/>
    <w:rsid w:val="00230923"/>
    <w:rsid w:val="00231B5C"/>
    <w:rsid w:val="00231FED"/>
    <w:rsid w:val="002343D2"/>
    <w:rsid w:val="0023446B"/>
    <w:rsid w:val="00234944"/>
    <w:rsid w:val="0023592E"/>
    <w:rsid w:val="00236E17"/>
    <w:rsid w:val="00240825"/>
    <w:rsid w:val="00240CE4"/>
    <w:rsid w:val="00242FB2"/>
    <w:rsid w:val="002436B6"/>
    <w:rsid w:val="00243B59"/>
    <w:rsid w:val="00246678"/>
    <w:rsid w:val="00250CFE"/>
    <w:rsid w:val="002526F3"/>
    <w:rsid w:val="00253792"/>
    <w:rsid w:val="00256713"/>
    <w:rsid w:val="00257C8C"/>
    <w:rsid w:val="002619BF"/>
    <w:rsid w:val="00262713"/>
    <w:rsid w:val="00263BB4"/>
    <w:rsid w:val="0026404D"/>
    <w:rsid w:val="00264C17"/>
    <w:rsid w:val="00265BC8"/>
    <w:rsid w:val="00265D48"/>
    <w:rsid w:val="002668E6"/>
    <w:rsid w:val="00270012"/>
    <w:rsid w:val="002700EA"/>
    <w:rsid w:val="002702C0"/>
    <w:rsid w:val="002732DF"/>
    <w:rsid w:val="00275983"/>
    <w:rsid w:val="0027715B"/>
    <w:rsid w:val="00281F9A"/>
    <w:rsid w:val="002820D7"/>
    <w:rsid w:val="00283572"/>
    <w:rsid w:val="002839BA"/>
    <w:rsid w:val="00283D9D"/>
    <w:rsid w:val="002871F2"/>
    <w:rsid w:val="00290981"/>
    <w:rsid w:val="00290B4C"/>
    <w:rsid w:val="002922AA"/>
    <w:rsid w:val="00294B55"/>
    <w:rsid w:val="002968A6"/>
    <w:rsid w:val="0029695B"/>
    <w:rsid w:val="00296D9F"/>
    <w:rsid w:val="0029701C"/>
    <w:rsid w:val="002A0B86"/>
    <w:rsid w:val="002A3334"/>
    <w:rsid w:val="002A3F6E"/>
    <w:rsid w:val="002A4239"/>
    <w:rsid w:val="002A75E5"/>
    <w:rsid w:val="002B0522"/>
    <w:rsid w:val="002B2E9D"/>
    <w:rsid w:val="002B4868"/>
    <w:rsid w:val="002B4CA7"/>
    <w:rsid w:val="002B6BE1"/>
    <w:rsid w:val="002B6E30"/>
    <w:rsid w:val="002B6E68"/>
    <w:rsid w:val="002B7736"/>
    <w:rsid w:val="002C0609"/>
    <w:rsid w:val="002C2645"/>
    <w:rsid w:val="002C3938"/>
    <w:rsid w:val="002C4508"/>
    <w:rsid w:val="002C45B3"/>
    <w:rsid w:val="002C6293"/>
    <w:rsid w:val="002C738D"/>
    <w:rsid w:val="002D0CA9"/>
    <w:rsid w:val="002D408E"/>
    <w:rsid w:val="002D4E98"/>
    <w:rsid w:val="002D67C3"/>
    <w:rsid w:val="002E2E0C"/>
    <w:rsid w:val="002E4304"/>
    <w:rsid w:val="002E4EFF"/>
    <w:rsid w:val="002E5518"/>
    <w:rsid w:val="002F1168"/>
    <w:rsid w:val="002F30EA"/>
    <w:rsid w:val="002F3A64"/>
    <w:rsid w:val="002F3ED7"/>
    <w:rsid w:val="00300978"/>
    <w:rsid w:val="00301398"/>
    <w:rsid w:val="003027E4"/>
    <w:rsid w:val="003033F0"/>
    <w:rsid w:val="00304695"/>
    <w:rsid w:val="00305346"/>
    <w:rsid w:val="00305B63"/>
    <w:rsid w:val="00305D5D"/>
    <w:rsid w:val="0031113B"/>
    <w:rsid w:val="00311983"/>
    <w:rsid w:val="0031221C"/>
    <w:rsid w:val="00312C47"/>
    <w:rsid w:val="00313F1B"/>
    <w:rsid w:val="00316189"/>
    <w:rsid w:val="00317301"/>
    <w:rsid w:val="00317735"/>
    <w:rsid w:val="00317FF4"/>
    <w:rsid w:val="00320934"/>
    <w:rsid w:val="003228B5"/>
    <w:rsid w:val="00322996"/>
    <w:rsid w:val="00325A4B"/>
    <w:rsid w:val="00327F40"/>
    <w:rsid w:val="00333C0B"/>
    <w:rsid w:val="0033479E"/>
    <w:rsid w:val="00335BBD"/>
    <w:rsid w:val="0033603A"/>
    <w:rsid w:val="003371A7"/>
    <w:rsid w:val="00337729"/>
    <w:rsid w:val="0034054F"/>
    <w:rsid w:val="00343E40"/>
    <w:rsid w:val="0034424B"/>
    <w:rsid w:val="00344BB7"/>
    <w:rsid w:val="00346255"/>
    <w:rsid w:val="0035085B"/>
    <w:rsid w:val="003532A3"/>
    <w:rsid w:val="00353C98"/>
    <w:rsid w:val="0035414F"/>
    <w:rsid w:val="00355D19"/>
    <w:rsid w:val="00357983"/>
    <w:rsid w:val="00361CE4"/>
    <w:rsid w:val="00363DD5"/>
    <w:rsid w:val="003644DA"/>
    <w:rsid w:val="00364B5D"/>
    <w:rsid w:val="00365981"/>
    <w:rsid w:val="003666C7"/>
    <w:rsid w:val="00366CF9"/>
    <w:rsid w:val="00367347"/>
    <w:rsid w:val="00372981"/>
    <w:rsid w:val="00373107"/>
    <w:rsid w:val="0037469C"/>
    <w:rsid w:val="003747A6"/>
    <w:rsid w:val="003752DC"/>
    <w:rsid w:val="003769AB"/>
    <w:rsid w:val="00377D1D"/>
    <w:rsid w:val="00382F89"/>
    <w:rsid w:val="003849E5"/>
    <w:rsid w:val="003903F9"/>
    <w:rsid w:val="0039392C"/>
    <w:rsid w:val="0039781E"/>
    <w:rsid w:val="003A198C"/>
    <w:rsid w:val="003A2152"/>
    <w:rsid w:val="003A3510"/>
    <w:rsid w:val="003A5A9C"/>
    <w:rsid w:val="003B250A"/>
    <w:rsid w:val="003B3579"/>
    <w:rsid w:val="003B4141"/>
    <w:rsid w:val="003B4AE8"/>
    <w:rsid w:val="003B4F5A"/>
    <w:rsid w:val="003B760E"/>
    <w:rsid w:val="003C0091"/>
    <w:rsid w:val="003C0F3A"/>
    <w:rsid w:val="003C3D07"/>
    <w:rsid w:val="003C465F"/>
    <w:rsid w:val="003C7F67"/>
    <w:rsid w:val="003D0ED0"/>
    <w:rsid w:val="003D269A"/>
    <w:rsid w:val="003D397E"/>
    <w:rsid w:val="003D48E1"/>
    <w:rsid w:val="003D4E48"/>
    <w:rsid w:val="003D7583"/>
    <w:rsid w:val="003E135C"/>
    <w:rsid w:val="003E1B17"/>
    <w:rsid w:val="003E5D27"/>
    <w:rsid w:val="003E61FE"/>
    <w:rsid w:val="003E6831"/>
    <w:rsid w:val="003F1886"/>
    <w:rsid w:val="003F2DCF"/>
    <w:rsid w:val="003F3260"/>
    <w:rsid w:val="003F5730"/>
    <w:rsid w:val="003F5D37"/>
    <w:rsid w:val="003F74EF"/>
    <w:rsid w:val="003F7691"/>
    <w:rsid w:val="00400304"/>
    <w:rsid w:val="004004F0"/>
    <w:rsid w:val="004026E9"/>
    <w:rsid w:val="004033C9"/>
    <w:rsid w:val="0040652B"/>
    <w:rsid w:val="00406ED5"/>
    <w:rsid w:val="00411A84"/>
    <w:rsid w:val="0041385A"/>
    <w:rsid w:val="00413D57"/>
    <w:rsid w:val="00414E44"/>
    <w:rsid w:val="00415E94"/>
    <w:rsid w:val="004169D6"/>
    <w:rsid w:val="00417954"/>
    <w:rsid w:val="00420048"/>
    <w:rsid w:val="00423096"/>
    <w:rsid w:val="0042329D"/>
    <w:rsid w:val="0042522E"/>
    <w:rsid w:val="0042614A"/>
    <w:rsid w:val="00426A9D"/>
    <w:rsid w:val="00426E30"/>
    <w:rsid w:val="004278E7"/>
    <w:rsid w:val="00427E64"/>
    <w:rsid w:val="00430826"/>
    <w:rsid w:val="00430967"/>
    <w:rsid w:val="00432F1D"/>
    <w:rsid w:val="00433D8F"/>
    <w:rsid w:val="00435676"/>
    <w:rsid w:val="00436277"/>
    <w:rsid w:val="00437728"/>
    <w:rsid w:val="004412BF"/>
    <w:rsid w:val="00441ACB"/>
    <w:rsid w:val="00441E7E"/>
    <w:rsid w:val="00442137"/>
    <w:rsid w:val="00442EE6"/>
    <w:rsid w:val="00444810"/>
    <w:rsid w:val="00444D5A"/>
    <w:rsid w:val="00445B52"/>
    <w:rsid w:val="0045257D"/>
    <w:rsid w:val="0045405D"/>
    <w:rsid w:val="004540E9"/>
    <w:rsid w:val="004542F7"/>
    <w:rsid w:val="00454FD6"/>
    <w:rsid w:val="004573F3"/>
    <w:rsid w:val="00460A8A"/>
    <w:rsid w:val="00461782"/>
    <w:rsid w:val="00462B01"/>
    <w:rsid w:val="004649FE"/>
    <w:rsid w:val="00465B5B"/>
    <w:rsid w:val="00471803"/>
    <w:rsid w:val="00471B00"/>
    <w:rsid w:val="00471FA4"/>
    <w:rsid w:val="00474DD5"/>
    <w:rsid w:val="00475D10"/>
    <w:rsid w:val="0047641D"/>
    <w:rsid w:val="004775CC"/>
    <w:rsid w:val="00483AD8"/>
    <w:rsid w:val="004840CE"/>
    <w:rsid w:val="00491192"/>
    <w:rsid w:val="004912CE"/>
    <w:rsid w:val="00492AA2"/>
    <w:rsid w:val="00492B95"/>
    <w:rsid w:val="00493E86"/>
    <w:rsid w:val="004944D8"/>
    <w:rsid w:val="00494729"/>
    <w:rsid w:val="004951FD"/>
    <w:rsid w:val="004969C1"/>
    <w:rsid w:val="00496D87"/>
    <w:rsid w:val="00497424"/>
    <w:rsid w:val="004974DF"/>
    <w:rsid w:val="004A0A83"/>
    <w:rsid w:val="004A10AD"/>
    <w:rsid w:val="004B0F7E"/>
    <w:rsid w:val="004B1534"/>
    <w:rsid w:val="004B1D00"/>
    <w:rsid w:val="004B3F66"/>
    <w:rsid w:val="004B7B3F"/>
    <w:rsid w:val="004C163E"/>
    <w:rsid w:val="004C2FA0"/>
    <w:rsid w:val="004C5468"/>
    <w:rsid w:val="004C6AB9"/>
    <w:rsid w:val="004D0561"/>
    <w:rsid w:val="004D3C5C"/>
    <w:rsid w:val="004D4E3E"/>
    <w:rsid w:val="004D520B"/>
    <w:rsid w:val="004D5445"/>
    <w:rsid w:val="004D5777"/>
    <w:rsid w:val="004D6DFC"/>
    <w:rsid w:val="004E0391"/>
    <w:rsid w:val="004E09AE"/>
    <w:rsid w:val="004E3060"/>
    <w:rsid w:val="004F5E69"/>
    <w:rsid w:val="00504CDB"/>
    <w:rsid w:val="00506181"/>
    <w:rsid w:val="0050741D"/>
    <w:rsid w:val="00511804"/>
    <w:rsid w:val="00512CA6"/>
    <w:rsid w:val="005143E4"/>
    <w:rsid w:val="005167FE"/>
    <w:rsid w:val="00517A0E"/>
    <w:rsid w:val="005207ED"/>
    <w:rsid w:val="00520EBC"/>
    <w:rsid w:val="00521114"/>
    <w:rsid w:val="00521464"/>
    <w:rsid w:val="00522203"/>
    <w:rsid w:val="00523443"/>
    <w:rsid w:val="005252AA"/>
    <w:rsid w:val="005258B1"/>
    <w:rsid w:val="00526339"/>
    <w:rsid w:val="005279D8"/>
    <w:rsid w:val="00531ADF"/>
    <w:rsid w:val="00532F09"/>
    <w:rsid w:val="00534573"/>
    <w:rsid w:val="005358A1"/>
    <w:rsid w:val="005367DE"/>
    <w:rsid w:val="00540C99"/>
    <w:rsid w:val="00542740"/>
    <w:rsid w:val="005438FF"/>
    <w:rsid w:val="005447B4"/>
    <w:rsid w:val="005452C8"/>
    <w:rsid w:val="00546296"/>
    <w:rsid w:val="0054663C"/>
    <w:rsid w:val="005474F7"/>
    <w:rsid w:val="005512B3"/>
    <w:rsid w:val="00551824"/>
    <w:rsid w:val="0055257B"/>
    <w:rsid w:val="00552B15"/>
    <w:rsid w:val="00553285"/>
    <w:rsid w:val="0055409A"/>
    <w:rsid w:val="00554299"/>
    <w:rsid w:val="00554849"/>
    <w:rsid w:val="00554B72"/>
    <w:rsid w:val="00557154"/>
    <w:rsid w:val="00557BAE"/>
    <w:rsid w:val="00560570"/>
    <w:rsid w:val="00560E17"/>
    <w:rsid w:val="00560F71"/>
    <w:rsid w:val="0056278B"/>
    <w:rsid w:val="00562BF1"/>
    <w:rsid w:val="00563E02"/>
    <w:rsid w:val="00563FAF"/>
    <w:rsid w:val="00564025"/>
    <w:rsid w:val="00565B43"/>
    <w:rsid w:val="00567152"/>
    <w:rsid w:val="0057054E"/>
    <w:rsid w:val="005706E9"/>
    <w:rsid w:val="00572BBC"/>
    <w:rsid w:val="00576797"/>
    <w:rsid w:val="00576D0D"/>
    <w:rsid w:val="00576F4F"/>
    <w:rsid w:val="00583D32"/>
    <w:rsid w:val="005856F3"/>
    <w:rsid w:val="00585812"/>
    <w:rsid w:val="0058582B"/>
    <w:rsid w:val="00586938"/>
    <w:rsid w:val="00592487"/>
    <w:rsid w:val="005926A4"/>
    <w:rsid w:val="00592CCF"/>
    <w:rsid w:val="005935F3"/>
    <w:rsid w:val="00593E95"/>
    <w:rsid w:val="00595702"/>
    <w:rsid w:val="005962E5"/>
    <w:rsid w:val="00597981"/>
    <w:rsid w:val="005A12F5"/>
    <w:rsid w:val="005A311E"/>
    <w:rsid w:val="005A5EEF"/>
    <w:rsid w:val="005A73F7"/>
    <w:rsid w:val="005B0D71"/>
    <w:rsid w:val="005B1450"/>
    <w:rsid w:val="005B2025"/>
    <w:rsid w:val="005B2531"/>
    <w:rsid w:val="005B2CC1"/>
    <w:rsid w:val="005B3209"/>
    <w:rsid w:val="005B40ED"/>
    <w:rsid w:val="005B5D5D"/>
    <w:rsid w:val="005B6641"/>
    <w:rsid w:val="005B7427"/>
    <w:rsid w:val="005C0F75"/>
    <w:rsid w:val="005C1DB9"/>
    <w:rsid w:val="005C22E9"/>
    <w:rsid w:val="005C2360"/>
    <w:rsid w:val="005C332E"/>
    <w:rsid w:val="005C4408"/>
    <w:rsid w:val="005C5AAC"/>
    <w:rsid w:val="005C5DA3"/>
    <w:rsid w:val="005C61FE"/>
    <w:rsid w:val="005D0ED7"/>
    <w:rsid w:val="005D0F4F"/>
    <w:rsid w:val="005D125F"/>
    <w:rsid w:val="005D237B"/>
    <w:rsid w:val="005D583E"/>
    <w:rsid w:val="005E0F14"/>
    <w:rsid w:val="005E47F4"/>
    <w:rsid w:val="005E5431"/>
    <w:rsid w:val="005E66AB"/>
    <w:rsid w:val="005E71B6"/>
    <w:rsid w:val="005F06CA"/>
    <w:rsid w:val="005F0835"/>
    <w:rsid w:val="005F0877"/>
    <w:rsid w:val="005F4682"/>
    <w:rsid w:val="005F5D48"/>
    <w:rsid w:val="00600C6C"/>
    <w:rsid w:val="006014C7"/>
    <w:rsid w:val="00603215"/>
    <w:rsid w:val="00603B8A"/>
    <w:rsid w:val="00603C6F"/>
    <w:rsid w:val="00603DE9"/>
    <w:rsid w:val="00604DEA"/>
    <w:rsid w:val="00605EE2"/>
    <w:rsid w:val="00606F32"/>
    <w:rsid w:val="006105B5"/>
    <w:rsid w:val="00611B8B"/>
    <w:rsid w:val="00612675"/>
    <w:rsid w:val="0061483C"/>
    <w:rsid w:val="006148C2"/>
    <w:rsid w:val="00615443"/>
    <w:rsid w:val="006169BE"/>
    <w:rsid w:val="00617096"/>
    <w:rsid w:val="00617B0E"/>
    <w:rsid w:val="006206DC"/>
    <w:rsid w:val="006216B0"/>
    <w:rsid w:val="006238F4"/>
    <w:rsid w:val="006246BA"/>
    <w:rsid w:val="00625DFE"/>
    <w:rsid w:val="00626122"/>
    <w:rsid w:val="00627E00"/>
    <w:rsid w:val="00632941"/>
    <w:rsid w:val="00634341"/>
    <w:rsid w:val="00634A57"/>
    <w:rsid w:val="006360EC"/>
    <w:rsid w:val="00636FB4"/>
    <w:rsid w:val="006378FA"/>
    <w:rsid w:val="00640F7E"/>
    <w:rsid w:val="006433EA"/>
    <w:rsid w:val="006450E9"/>
    <w:rsid w:val="0064512F"/>
    <w:rsid w:val="00645D9C"/>
    <w:rsid w:val="006464EC"/>
    <w:rsid w:val="00647A2C"/>
    <w:rsid w:val="00647CF6"/>
    <w:rsid w:val="00647E0A"/>
    <w:rsid w:val="0065012E"/>
    <w:rsid w:val="00653618"/>
    <w:rsid w:val="00654353"/>
    <w:rsid w:val="006552DA"/>
    <w:rsid w:val="006559F9"/>
    <w:rsid w:val="00657E75"/>
    <w:rsid w:val="00662226"/>
    <w:rsid w:val="0066296A"/>
    <w:rsid w:val="0066582D"/>
    <w:rsid w:val="00665FE5"/>
    <w:rsid w:val="00667367"/>
    <w:rsid w:val="00667908"/>
    <w:rsid w:val="00676199"/>
    <w:rsid w:val="00676DBF"/>
    <w:rsid w:val="006801B3"/>
    <w:rsid w:val="006845A5"/>
    <w:rsid w:val="00684A6E"/>
    <w:rsid w:val="006850F3"/>
    <w:rsid w:val="006869B3"/>
    <w:rsid w:val="00687025"/>
    <w:rsid w:val="00690A6B"/>
    <w:rsid w:val="00693A77"/>
    <w:rsid w:val="006966C6"/>
    <w:rsid w:val="006978DC"/>
    <w:rsid w:val="006A00CB"/>
    <w:rsid w:val="006A09CA"/>
    <w:rsid w:val="006A19F8"/>
    <w:rsid w:val="006A388E"/>
    <w:rsid w:val="006A3D26"/>
    <w:rsid w:val="006A6370"/>
    <w:rsid w:val="006A7EEE"/>
    <w:rsid w:val="006B1226"/>
    <w:rsid w:val="006B4C67"/>
    <w:rsid w:val="006B5B2D"/>
    <w:rsid w:val="006B72F0"/>
    <w:rsid w:val="006C0ED9"/>
    <w:rsid w:val="006C2FAB"/>
    <w:rsid w:val="006C2FAF"/>
    <w:rsid w:val="006C33EF"/>
    <w:rsid w:val="006C4644"/>
    <w:rsid w:val="006C526A"/>
    <w:rsid w:val="006C5356"/>
    <w:rsid w:val="006C59D8"/>
    <w:rsid w:val="006C7A76"/>
    <w:rsid w:val="006D09A7"/>
    <w:rsid w:val="006D3FE1"/>
    <w:rsid w:val="006D485E"/>
    <w:rsid w:val="006D5486"/>
    <w:rsid w:val="006D5604"/>
    <w:rsid w:val="006D5C35"/>
    <w:rsid w:val="006D6E9F"/>
    <w:rsid w:val="006E00A3"/>
    <w:rsid w:val="006E3701"/>
    <w:rsid w:val="006E3C6A"/>
    <w:rsid w:val="006E400F"/>
    <w:rsid w:val="006E5361"/>
    <w:rsid w:val="006E5F25"/>
    <w:rsid w:val="006E6F37"/>
    <w:rsid w:val="006E72B4"/>
    <w:rsid w:val="006F088F"/>
    <w:rsid w:val="006F51E8"/>
    <w:rsid w:val="006F542D"/>
    <w:rsid w:val="006F551A"/>
    <w:rsid w:val="006F6C56"/>
    <w:rsid w:val="00701E30"/>
    <w:rsid w:val="007043E0"/>
    <w:rsid w:val="0070575D"/>
    <w:rsid w:val="00710C36"/>
    <w:rsid w:val="00711632"/>
    <w:rsid w:val="00711A41"/>
    <w:rsid w:val="00712088"/>
    <w:rsid w:val="007127E9"/>
    <w:rsid w:val="0071639C"/>
    <w:rsid w:val="0071782B"/>
    <w:rsid w:val="007178B0"/>
    <w:rsid w:val="007200DF"/>
    <w:rsid w:val="0072069D"/>
    <w:rsid w:val="00723895"/>
    <w:rsid w:val="00724BA1"/>
    <w:rsid w:val="00724BE0"/>
    <w:rsid w:val="00726AEF"/>
    <w:rsid w:val="0072728E"/>
    <w:rsid w:val="007279BE"/>
    <w:rsid w:val="00732812"/>
    <w:rsid w:val="00732B3A"/>
    <w:rsid w:val="00734B9A"/>
    <w:rsid w:val="00736D28"/>
    <w:rsid w:val="007376E0"/>
    <w:rsid w:val="00737DCD"/>
    <w:rsid w:val="00737F5E"/>
    <w:rsid w:val="007426D3"/>
    <w:rsid w:val="00742EE5"/>
    <w:rsid w:val="00745301"/>
    <w:rsid w:val="007461BC"/>
    <w:rsid w:val="007465AA"/>
    <w:rsid w:val="0074729B"/>
    <w:rsid w:val="007475BB"/>
    <w:rsid w:val="00747CAD"/>
    <w:rsid w:val="00754374"/>
    <w:rsid w:val="00754763"/>
    <w:rsid w:val="0075546A"/>
    <w:rsid w:val="007558C6"/>
    <w:rsid w:val="007559C1"/>
    <w:rsid w:val="00755FF8"/>
    <w:rsid w:val="00757668"/>
    <w:rsid w:val="007642A4"/>
    <w:rsid w:val="00764934"/>
    <w:rsid w:val="00765915"/>
    <w:rsid w:val="007712FB"/>
    <w:rsid w:val="00774400"/>
    <w:rsid w:val="00775573"/>
    <w:rsid w:val="007757DD"/>
    <w:rsid w:val="0077745E"/>
    <w:rsid w:val="00780355"/>
    <w:rsid w:val="00781667"/>
    <w:rsid w:val="00781747"/>
    <w:rsid w:val="0078270C"/>
    <w:rsid w:val="0078419F"/>
    <w:rsid w:val="00790AF8"/>
    <w:rsid w:val="0079284F"/>
    <w:rsid w:val="0079407B"/>
    <w:rsid w:val="00795073"/>
    <w:rsid w:val="0079546E"/>
    <w:rsid w:val="007A1C4E"/>
    <w:rsid w:val="007A20C5"/>
    <w:rsid w:val="007A2282"/>
    <w:rsid w:val="007A387D"/>
    <w:rsid w:val="007A4592"/>
    <w:rsid w:val="007A6CC3"/>
    <w:rsid w:val="007B0789"/>
    <w:rsid w:val="007B1484"/>
    <w:rsid w:val="007B1823"/>
    <w:rsid w:val="007B1D6B"/>
    <w:rsid w:val="007B27F5"/>
    <w:rsid w:val="007B2EC3"/>
    <w:rsid w:val="007B380F"/>
    <w:rsid w:val="007B39CB"/>
    <w:rsid w:val="007B3D7C"/>
    <w:rsid w:val="007B4887"/>
    <w:rsid w:val="007C177E"/>
    <w:rsid w:val="007C1922"/>
    <w:rsid w:val="007C2B07"/>
    <w:rsid w:val="007C2C7A"/>
    <w:rsid w:val="007C3091"/>
    <w:rsid w:val="007C5DC8"/>
    <w:rsid w:val="007C7330"/>
    <w:rsid w:val="007D47A0"/>
    <w:rsid w:val="007D78E7"/>
    <w:rsid w:val="007E03A0"/>
    <w:rsid w:val="007E0FA7"/>
    <w:rsid w:val="007E137A"/>
    <w:rsid w:val="007E1922"/>
    <w:rsid w:val="007E26AF"/>
    <w:rsid w:val="007E3733"/>
    <w:rsid w:val="007E4AA8"/>
    <w:rsid w:val="007F287F"/>
    <w:rsid w:val="007F3594"/>
    <w:rsid w:val="007F36CB"/>
    <w:rsid w:val="007F52BE"/>
    <w:rsid w:val="007F6679"/>
    <w:rsid w:val="007F6BD6"/>
    <w:rsid w:val="007F7960"/>
    <w:rsid w:val="007F7C1D"/>
    <w:rsid w:val="00800A14"/>
    <w:rsid w:val="0080255D"/>
    <w:rsid w:val="008060C3"/>
    <w:rsid w:val="00806213"/>
    <w:rsid w:val="0081077F"/>
    <w:rsid w:val="00811994"/>
    <w:rsid w:val="00812693"/>
    <w:rsid w:val="00813183"/>
    <w:rsid w:val="00813B04"/>
    <w:rsid w:val="00814B48"/>
    <w:rsid w:val="00816C93"/>
    <w:rsid w:val="0081711B"/>
    <w:rsid w:val="00820C6A"/>
    <w:rsid w:val="00820F6C"/>
    <w:rsid w:val="00822D37"/>
    <w:rsid w:val="00822FF6"/>
    <w:rsid w:val="00824EAD"/>
    <w:rsid w:val="00827E56"/>
    <w:rsid w:val="00830DC8"/>
    <w:rsid w:val="00831699"/>
    <w:rsid w:val="008334E6"/>
    <w:rsid w:val="00833C57"/>
    <w:rsid w:val="0084035A"/>
    <w:rsid w:val="0084186F"/>
    <w:rsid w:val="00841C34"/>
    <w:rsid w:val="0084641A"/>
    <w:rsid w:val="00850648"/>
    <w:rsid w:val="008509DB"/>
    <w:rsid w:val="00850AEA"/>
    <w:rsid w:val="00850D39"/>
    <w:rsid w:val="00851C2E"/>
    <w:rsid w:val="00851F03"/>
    <w:rsid w:val="00852758"/>
    <w:rsid w:val="00855E21"/>
    <w:rsid w:val="0085676A"/>
    <w:rsid w:val="00860784"/>
    <w:rsid w:val="00860AF0"/>
    <w:rsid w:val="00860EA8"/>
    <w:rsid w:val="008623B7"/>
    <w:rsid w:val="0086398E"/>
    <w:rsid w:val="00865137"/>
    <w:rsid w:val="00867688"/>
    <w:rsid w:val="00870F17"/>
    <w:rsid w:val="00871559"/>
    <w:rsid w:val="008722EF"/>
    <w:rsid w:val="00872986"/>
    <w:rsid w:val="0087398F"/>
    <w:rsid w:val="00874FC5"/>
    <w:rsid w:val="008760B1"/>
    <w:rsid w:val="00876592"/>
    <w:rsid w:val="00876F38"/>
    <w:rsid w:val="008804F2"/>
    <w:rsid w:val="00880763"/>
    <w:rsid w:val="00881EBF"/>
    <w:rsid w:val="00883834"/>
    <w:rsid w:val="008849A8"/>
    <w:rsid w:val="00885EF7"/>
    <w:rsid w:val="00887797"/>
    <w:rsid w:val="008879D9"/>
    <w:rsid w:val="0089265C"/>
    <w:rsid w:val="00892790"/>
    <w:rsid w:val="00894448"/>
    <w:rsid w:val="00897F12"/>
    <w:rsid w:val="008A568B"/>
    <w:rsid w:val="008A59CA"/>
    <w:rsid w:val="008A5FCF"/>
    <w:rsid w:val="008B00BC"/>
    <w:rsid w:val="008B07EB"/>
    <w:rsid w:val="008B2885"/>
    <w:rsid w:val="008B37D6"/>
    <w:rsid w:val="008B5A84"/>
    <w:rsid w:val="008B5D89"/>
    <w:rsid w:val="008B6575"/>
    <w:rsid w:val="008B6658"/>
    <w:rsid w:val="008C0D5D"/>
    <w:rsid w:val="008C4BF8"/>
    <w:rsid w:val="008C525E"/>
    <w:rsid w:val="008C52A6"/>
    <w:rsid w:val="008C5AEC"/>
    <w:rsid w:val="008D1074"/>
    <w:rsid w:val="008D1B6D"/>
    <w:rsid w:val="008D33D6"/>
    <w:rsid w:val="008D374B"/>
    <w:rsid w:val="008D39B4"/>
    <w:rsid w:val="008D4C2C"/>
    <w:rsid w:val="008D5992"/>
    <w:rsid w:val="008E1F62"/>
    <w:rsid w:val="008E4841"/>
    <w:rsid w:val="008E639E"/>
    <w:rsid w:val="008E7F49"/>
    <w:rsid w:val="008F0FD4"/>
    <w:rsid w:val="008F1410"/>
    <w:rsid w:val="008F30BA"/>
    <w:rsid w:val="008F35A3"/>
    <w:rsid w:val="008F5176"/>
    <w:rsid w:val="008F637A"/>
    <w:rsid w:val="008F7160"/>
    <w:rsid w:val="008F744A"/>
    <w:rsid w:val="00900E92"/>
    <w:rsid w:val="009028F5"/>
    <w:rsid w:val="00902B7C"/>
    <w:rsid w:val="00902CCC"/>
    <w:rsid w:val="009045FB"/>
    <w:rsid w:val="009048E0"/>
    <w:rsid w:val="00904D46"/>
    <w:rsid w:val="00906D24"/>
    <w:rsid w:val="00906D3C"/>
    <w:rsid w:val="009104D5"/>
    <w:rsid w:val="00910B38"/>
    <w:rsid w:val="00917B70"/>
    <w:rsid w:val="00917F63"/>
    <w:rsid w:val="009205A8"/>
    <w:rsid w:val="00920700"/>
    <w:rsid w:val="00921067"/>
    <w:rsid w:val="009217D4"/>
    <w:rsid w:val="00921C07"/>
    <w:rsid w:val="00922194"/>
    <w:rsid w:val="00922A0D"/>
    <w:rsid w:val="00923BC7"/>
    <w:rsid w:val="0092613E"/>
    <w:rsid w:val="009301A1"/>
    <w:rsid w:val="009302EA"/>
    <w:rsid w:val="00930327"/>
    <w:rsid w:val="00931653"/>
    <w:rsid w:val="009319C5"/>
    <w:rsid w:val="00933D8A"/>
    <w:rsid w:val="00934B68"/>
    <w:rsid w:val="009362CE"/>
    <w:rsid w:val="00937321"/>
    <w:rsid w:val="009379ED"/>
    <w:rsid w:val="009409B5"/>
    <w:rsid w:val="00940F93"/>
    <w:rsid w:val="0094202B"/>
    <w:rsid w:val="009433B2"/>
    <w:rsid w:val="0094467C"/>
    <w:rsid w:val="009466BE"/>
    <w:rsid w:val="00946A48"/>
    <w:rsid w:val="00947D81"/>
    <w:rsid w:val="0095014A"/>
    <w:rsid w:val="00950C93"/>
    <w:rsid w:val="00952900"/>
    <w:rsid w:val="00952A5F"/>
    <w:rsid w:val="00952EEA"/>
    <w:rsid w:val="009535A0"/>
    <w:rsid w:val="00954316"/>
    <w:rsid w:val="009548AF"/>
    <w:rsid w:val="0095507F"/>
    <w:rsid w:val="00956101"/>
    <w:rsid w:val="00957A31"/>
    <w:rsid w:val="00957E58"/>
    <w:rsid w:val="00962F9D"/>
    <w:rsid w:val="00965932"/>
    <w:rsid w:val="009674D1"/>
    <w:rsid w:val="00967FF0"/>
    <w:rsid w:val="00970925"/>
    <w:rsid w:val="0097118F"/>
    <w:rsid w:val="0097130C"/>
    <w:rsid w:val="0097167F"/>
    <w:rsid w:val="009742C4"/>
    <w:rsid w:val="009762C6"/>
    <w:rsid w:val="00976D8F"/>
    <w:rsid w:val="009802FA"/>
    <w:rsid w:val="00980759"/>
    <w:rsid w:val="00980776"/>
    <w:rsid w:val="009826D6"/>
    <w:rsid w:val="009827AE"/>
    <w:rsid w:val="00983EA0"/>
    <w:rsid w:val="00983FE1"/>
    <w:rsid w:val="0098602C"/>
    <w:rsid w:val="00987FCB"/>
    <w:rsid w:val="0099175E"/>
    <w:rsid w:val="009917EF"/>
    <w:rsid w:val="00992561"/>
    <w:rsid w:val="00994952"/>
    <w:rsid w:val="00994AC1"/>
    <w:rsid w:val="00994EE0"/>
    <w:rsid w:val="009A039D"/>
    <w:rsid w:val="009A0573"/>
    <w:rsid w:val="009A18DF"/>
    <w:rsid w:val="009A3564"/>
    <w:rsid w:val="009A461C"/>
    <w:rsid w:val="009A58F3"/>
    <w:rsid w:val="009A795B"/>
    <w:rsid w:val="009B04AA"/>
    <w:rsid w:val="009B2CE7"/>
    <w:rsid w:val="009B5AEE"/>
    <w:rsid w:val="009B5E34"/>
    <w:rsid w:val="009B6182"/>
    <w:rsid w:val="009B654C"/>
    <w:rsid w:val="009B78A6"/>
    <w:rsid w:val="009C27D4"/>
    <w:rsid w:val="009C37E3"/>
    <w:rsid w:val="009C4C8E"/>
    <w:rsid w:val="009C5E67"/>
    <w:rsid w:val="009C6528"/>
    <w:rsid w:val="009D08FD"/>
    <w:rsid w:val="009D0A11"/>
    <w:rsid w:val="009D0AE2"/>
    <w:rsid w:val="009D1E65"/>
    <w:rsid w:val="009D2CD9"/>
    <w:rsid w:val="009D41F1"/>
    <w:rsid w:val="009D4362"/>
    <w:rsid w:val="009D46F1"/>
    <w:rsid w:val="009D4B96"/>
    <w:rsid w:val="009D4EEB"/>
    <w:rsid w:val="009D511A"/>
    <w:rsid w:val="009D6C88"/>
    <w:rsid w:val="009D78E3"/>
    <w:rsid w:val="009D7EB2"/>
    <w:rsid w:val="009E01A7"/>
    <w:rsid w:val="009E0C42"/>
    <w:rsid w:val="009E3750"/>
    <w:rsid w:val="009E5B01"/>
    <w:rsid w:val="009E62D5"/>
    <w:rsid w:val="009E725D"/>
    <w:rsid w:val="009E7BB5"/>
    <w:rsid w:val="009F026E"/>
    <w:rsid w:val="009F057E"/>
    <w:rsid w:val="009F1FE4"/>
    <w:rsid w:val="009F2677"/>
    <w:rsid w:val="009F37AC"/>
    <w:rsid w:val="009F42AC"/>
    <w:rsid w:val="009F7C8B"/>
    <w:rsid w:val="00A0108D"/>
    <w:rsid w:val="00A024FE"/>
    <w:rsid w:val="00A03B48"/>
    <w:rsid w:val="00A05B07"/>
    <w:rsid w:val="00A05CBC"/>
    <w:rsid w:val="00A06F68"/>
    <w:rsid w:val="00A11D3A"/>
    <w:rsid w:val="00A121CD"/>
    <w:rsid w:val="00A12677"/>
    <w:rsid w:val="00A134B1"/>
    <w:rsid w:val="00A13CC6"/>
    <w:rsid w:val="00A14093"/>
    <w:rsid w:val="00A157B1"/>
    <w:rsid w:val="00A15B75"/>
    <w:rsid w:val="00A16FBD"/>
    <w:rsid w:val="00A20346"/>
    <w:rsid w:val="00A20FED"/>
    <w:rsid w:val="00A211F6"/>
    <w:rsid w:val="00A23481"/>
    <w:rsid w:val="00A240BB"/>
    <w:rsid w:val="00A2467C"/>
    <w:rsid w:val="00A319F0"/>
    <w:rsid w:val="00A31AC3"/>
    <w:rsid w:val="00A31E94"/>
    <w:rsid w:val="00A323C9"/>
    <w:rsid w:val="00A40538"/>
    <w:rsid w:val="00A4354C"/>
    <w:rsid w:val="00A44748"/>
    <w:rsid w:val="00A44DBC"/>
    <w:rsid w:val="00A45F2C"/>
    <w:rsid w:val="00A47F46"/>
    <w:rsid w:val="00A47FA3"/>
    <w:rsid w:val="00A5277F"/>
    <w:rsid w:val="00A52F7B"/>
    <w:rsid w:val="00A54DA8"/>
    <w:rsid w:val="00A55094"/>
    <w:rsid w:val="00A553A7"/>
    <w:rsid w:val="00A56737"/>
    <w:rsid w:val="00A57CAD"/>
    <w:rsid w:val="00A63C9E"/>
    <w:rsid w:val="00A6535E"/>
    <w:rsid w:val="00A67945"/>
    <w:rsid w:val="00A73697"/>
    <w:rsid w:val="00A74025"/>
    <w:rsid w:val="00A7541C"/>
    <w:rsid w:val="00A75695"/>
    <w:rsid w:val="00A776B6"/>
    <w:rsid w:val="00A80558"/>
    <w:rsid w:val="00A80EE2"/>
    <w:rsid w:val="00A847C0"/>
    <w:rsid w:val="00A90D7C"/>
    <w:rsid w:val="00A919AC"/>
    <w:rsid w:val="00A938B4"/>
    <w:rsid w:val="00A96C46"/>
    <w:rsid w:val="00A972FF"/>
    <w:rsid w:val="00A97407"/>
    <w:rsid w:val="00AA0717"/>
    <w:rsid w:val="00AA1175"/>
    <w:rsid w:val="00AA1401"/>
    <w:rsid w:val="00AA16A0"/>
    <w:rsid w:val="00AA2B72"/>
    <w:rsid w:val="00AA3654"/>
    <w:rsid w:val="00AA5933"/>
    <w:rsid w:val="00AA69E0"/>
    <w:rsid w:val="00AA71C7"/>
    <w:rsid w:val="00AA7CF4"/>
    <w:rsid w:val="00AB15CB"/>
    <w:rsid w:val="00AB1893"/>
    <w:rsid w:val="00AB2364"/>
    <w:rsid w:val="00AB46E3"/>
    <w:rsid w:val="00AB539A"/>
    <w:rsid w:val="00AB6C67"/>
    <w:rsid w:val="00AB72F9"/>
    <w:rsid w:val="00AB7D57"/>
    <w:rsid w:val="00AC0978"/>
    <w:rsid w:val="00AC1F65"/>
    <w:rsid w:val="00AC5C52"/>
    <w:rsid w:val="00AD02B6"/>
    <w:rsid w:val="00AD1CC7"/>
    <w:rsid w:val="00AD2E51"/>
    <w:rsid w:val="00AD4F9D"/>
    <w:rsid w:val="00AD696B"/>
    <w:rsid w:val="00AD739F"/>
    <w:rsid w:val="00AE05F5"/>
    <w:rsid w:val="00AE30C3"/>
    <w:rsid w:val="00AE3A20"/>
    <w:rsid w:val="00AE40F1"/>
    <w:rsid w:val="00AE45DA"/>
    <w:rsid w:val="00AE6400"/>
    <w:rsid w:val="00AF060E"/>
    <w:rsid w:val="00AF128F"/>
    <w:rsid w:val="00AF27E0"/>
    <w:rsid w:val="00AF78EC"/>
    <w:rsid w:val="00B016CB"/>
    <w:rsid w:val="00B03510"/>
    <w:rsid w:val="00B03590"/>
    <w:rsid w:val="00B05C27"/>
    <w:rsid w:val="00B1003E"/>
    <w:rsid w:val="00B137AB"/>
    <w:rsid w:val="00B14042"/>
    <w:rsid w:val="00B15E1A"/>
    <w:rsid w:val="00B16C5B"/>
    <w:rsid w:val="00B21FF2"/>
    <w:rsid w:val="00B2299E"/>
    <w:rsid w:val="00B275BD"/>
    <w:rsid w:val="00B30321"/>
    <w:rsid w:val="00B31CF0"/>
    <w:rsid w:val="00B34A6D"/>
    <w:rsid w:val="00B36318"/>
    <w:rsid w:val="00B40DBD"/>
    <w:rsid w:val="00B40E74"/>
    <w:rsid w:val="00B4290A"/>
    <w:rsid w:val="00B42BE4"/>
    <w:rsid w:val="00B44D99"/>
    <w:rsid w:val="00B46309"/>
    <w:rsid w:val="00B46B57"/>
    <w:rsid w:val="00B46DFB"/>
    <w:rsid w:val="00B50C34"/>
    <w:rsid w:val="00B5439F"/>
    <w:rsid w:val="00B543A2"/>
    <w:rsid w:val="00B55BE8"/>
    <w:rsid w:val="00B60922"/>
    <w:rsid w:val="00B62892"/>
    <w:rsid w:val="00B63199"/>
    <w:rsid w:val="00B64B8B"/>
    <w:rsid w:val="00B70B90"/>
    <w:rsid w:val="00B71EE5"/>
    <w:rsid w:val="00B745ED"/>
    <w:rsid w:val="00B74CCD"/>
    <w:rsid w:val="00B756B1"/>
    <w:rsid w:val="00B80DCA"/>
    <w:rsid w:val="00B821FA"/>
    <w:rsid w:val="00B84596"/>
    <w:rsid w:val="00B85235"/>
    <w:rsid w:val="00B8542A"/>
    <w:rsid w:val="00B855C5"/>
    <w:rsid w:val="00B8601F"/>
    <w:rsid w:val="00B86BEE"/>
    <w:rsid w:val="00B927E4"/>
    <w:rsid w:val="00B92D15"/>
    <w:rsid w:val="00B9342F"/>
    <w:rsid w:val="00B9484C"/>
    <w:rsid w:val="00B969AB"/>
    <w:rsid w:val="00B96E3E"/>
    <w:rsid w:val="00BA011F"/>
    <w:rsid w:val="00BA0939"/>
    <w:rsid w:val="00BA2106"/>
    <w:rsid w:val="00BA2DCF"/>
    <w:rsid w:val="00BA5DD6"/>
    <w:rsid w:val="00BA7129"/>
    <w:rsid w:val="00BB0641"/>
    <w:rsid w:val="00BB06D8"/>
    <w:rsid w:val="00BB1E24"/>
    <w:rsid w:val="00BB3EF0"/>
    <w:rsid w:val="00BB4487"/>
    <w:rsid w:val="00BB50C1"/>
    <w:rsid w:val="00BB5A59"/>
    <w:rsid w:val="00BC0326"/>
    <w:rsid w:val="00BC1C41"/>
    <w:rsid w:val="00BC29AA"/>
    <w:rsid w:val="00BC3369"/>
    <w:rsid w:val="00BC4BB0"/>
    <w:rsid w:val="00BC56BF"/>
    <w:rsid w:val="00BC7135"/>
    <w:rsid w:val="00BC7CCD"/>
    <w:rsid w:val="00BD020C"/>
    <w:rsid w:val="00BD18D2"/>
    <w:rsid w:val="00BD3FB9"/>
    <w:rsid w:val="00BD583E"/>
    <w:rsid w:val="00BD6F27"/>
    <w:rsid w:val="00BD7CDB"/>
    <w:rsid w:val="00BE0EB4"/>
    <w:rsid w:val="00BE1744"/>
    <w:rsid w:val="00BE2D17"/>
    <w:rsid w:val="00BE68C1"/>
    <w:rsid w:val="00BE6F76"/>
    <w:rsid w:val="00BF078E"/>
    <w:rsid w:val="00BF1C34"/>
    <w:rsid w:val="00BF2DBF"/>
    <w:rsid w:val="00BF3230"/>
    <w:rsid w:val="00BF3DCE"/>
    <w:rsid w:val="00BF70C7"/>
    <w:rsid w:val="00BF7DDE"/>
    <w:rsid w:val="00C02C03"/>
    <w:rsid w:val="00C05CED"/>
    <w:rsid w:val="00C06CE2"/>
    <w:rsid w:val="00C1044A"/>
    <w:rsid w:val="00C1081B"/>
    <w:rsid w:val="00C10E42"/>
    <w:rsid w:val="00C11CFE"/>
    <w:rsid w:val="00C126F7"/>
    <w:rsid w:val="00C12C1D"/>
    <w:rsid w:val="00C12CDE"/>
    <w:rsid w:val="00C13381"/>
    <w:rsid w:val="00C14848"/>
    <w:rsid w:val="00C22475"/>
    <w:rsid w:val="00C26342"/>
    <w:rsid w:val="00C2674B"/>
    <w:rsid w:val="00C31E2F"/>
    <w:rsid w:val="00C32864"/>
    <w:rsid w:val="00C35C92"/>
    <w:rsid w:val="00C36023"/>
    <w:rsid w:val="00C36469"/>
    <w:rsid w:val="00C403CC"/>
    <w:rsid w:val="00C4341F"/>
    <w:rsid w:val="00C4425C"/>
    <w:rsid w:val="00C445C8"/>
    <w:rsid w:val="00C44F47"/>
    <w:rsid w:val="00C46CF0"/>
    <w:rsid w:val="00C46D44"/>
    <w:rsid w:val="00C47CE1"/>
    <w:rsid w:val="00C50E56"/>
    <w:rsid w:val="00C51589"/>
    <w:rsid w:val="00C52233"/>
    <w:rsid w:val="00C53578"/>
    <w:rsid w:val="00C56DB9"/>
    <w:rsid w:val="00C6094B"/>
    <w:rsid w:val="00C610FD"/>
    <w:rsid w:val="00C614F6"/>
    <w:rsid w:val="00C6227F"/>
    <w:rsid w:val="00C62313"/>
    <w:rsid w:val="00C62790"/>
    <w:rsid w:val="00C636DC"/>
    <w:rsid w:val="00C640E9"/>
    <w:rsid w:val="00C64E05"/>
    <w:rsid w:val="00C65FAF"/>
    <w:rsid w:val="00C65FF2"/>
    <w:rsid w:val="00C663B7"/>
    <w:rsid w:val="00C72344"/>
    <w:rsid w:val="00C76F46"/>
    <w:rsid w:val="00C811A8"/>
    <w:rsid w:val="00C83BFD"/>
    <w:rsid w:val="00C864C4"/>
    <w:rsid w:val="00C90567"/>
    <w:rsid w:val="00C90F43"/>
    <w:rsid w:val="00C9126B"/>
    <w:rsid w:val="00C919C9"/>
    <w:rsid w:val="00C93478"/>
    <w:rsid w:val="00C94015"/>
    <w:rsid w:val="00C95EC1"/>
    <w:rsid w:val="00C95FEB"/>
    <w:rsid w:val="00C96094"/>
    <w:rsid w:val="00C97D06"/>
    <w:rsid w:val="00CA1A9B"/>
    <w:rsid w:val="00CA2061"/>
    <w:rsid w:val="00CA3C0A"/>
    <w:rsid w:val="00CA4D6D"/>
    <w:rsid w:val="00CA5137"/>
    <w:rsid w:val="00CA5D55"/>
    <w:rsid w:val="00CA6963"/>
    <w:rsid w:val="00CA7B6D"/>
    <w:rsid w:val="00CB020F"/>
    <w:rsid w:val="00CB39BC"/>
    <w:rsid w:val="00CB44ED"/>
    <w:rsid w:val="00CB51F6"/>
    <w:rsid w:val="00CB52D2"/>
    <w:rsid w:val="00CC342C"/>
    <w:rsid w:val="00CC5746"/>
    <w:rsid w:val="00CC57A5"/>
    <w:rsid w:val="00CD0702"/>
    <w:rsid w:val="00CD0A81"/>
    <w:rsid w:val="00CD247C"/>
    <w:rsid w:val="00CD5F58"/>
    <w:rsid w:val="00CD78FE"/>
    <w:rsid w:val="00CE1427"/>
    <w:rsid w:val="00CE300B"/>
    <w:rsid w:val="00CE6B0A"/>
    <w:rsid w:val="00CE6C32"/>
    <w:rsid w:val="00CE6DC9"/>
    <w:rsid w:val="00CE7D93"/>
    <w:rsid w:val="00CF061A"/>
    <w:rsid w:val="00CF0C38"/>
    <w:rsid w:val="00CF3DCC"/>
    <w:rsid w:val="00CF57A6"/>
    <w:rsid w:val="00CF5AF3"/>
    <w:rsid w:val="00CF6199"/>
    <w:rsid w:val="00CF7CD0"/>
    <w:rsid w:val="00CF7E27"/>
    <w:rsid w:val="00D00577"/>
    <w:rsid w:val="00D00F5F"/>
    <w:rsid w:val="00D0119A"/>
    <w:rsid w:val="00D0128D"/>
    <w:rsid w:val="00D03B9A"/>
    <w:rsid w:val="00D04531"/>
    <w:rsid w:val="00D0462A"/>
    <w:rsid w:val="00D04DD9"/>
    <w:rsid w:val="00D05EC5"/>
    <w:rsid w:val="00D0707F"/>
    <w:rsid w:val="00D074F9"/>
    <w:rsid w:val="00D14171"/>
    <w:rsid w:val="00D14309"/>
    <w:rsid w:val="00D15E28"/>
    <w:rsid w:val="00D17C87"/>
    <w:rsid w:val="00D17D6A"/>
    <w:rsid w:val="00D23D2D"/>
    <w:rsid w:val="00D255E7"/>
    <w:rsid w:val="00D25E12"/>
    <w:rsid w:val="00D26B15"/>
    <w:rsid w:val="00D30266"/>
    <w:rsid w:val="00D303F6"/>
    <w:rsid w:val="00D31624"/>
    <w:rsid w:val="00D3370E"/>
    <w:rsid w:val="00D33D8E"/>
    <w:rsid w:val="00D374ED"/>
    <w:rsid w:val="00D44BB3"/>
    <w:rsid w:val="00D4521A"/>
    <w:rsid w:val="00D45428"/>
    <w:rsid w:val="00D455A5"/>
    <w:rsid w:val="00D517FE"/>
    <w:rsid w:val="00D521D0"/>
    <w:rsid w:val="00D5281D"/>
    <w:rsid w:val="00D5402F"/>
    <w:rsid w:val="00D55CBD"/>
    <w:rsid w:val="00D566EA"/>
    <w:rsid w:val="00D56B5A"/>
    <w:rsid w:val="00D60AB3"/>
    <w:rsid w:val="00D63018"/>
    <w:rsid w:val="00D63EAF"/>
    <w:rsid w:val="00D64D2B"/>
    <w:rsid w:val="00D66190"/>
    <w:rsid w:val="00D66B0A"/>
    <w:rsid w:val="00D66BB3"/>
    <w:rsid w:val="00D6701E"/>
    <w:rsid w:val="00D67EB3"/>
    <w:rsid w:val="00D70371"/>
    <w:rsid w:val="00D7116F"/>
    <w:rsid w:val="00D714FE"/>
    <w:rsid w:val="00D729F1"/>
    <w:rsid w:val="00D74531"/>
    <w:rsid w:val="00D74F86"/>
    <w:rsid w:val="00D75C15"/>
    <w:rsid w:val="00D763EE"/>
    <w:rsid w:val="00D76961"/>
    <w:rsid w:val="00D76CE8"/>
    <w:rsid w:val="00D76D07"/>
    <w:rsid w:val="00D76FAC"/>
    <w:rsid w:val="00D77663"/>
    <w:rsid w:val="00D80545"/>
    <w:rsid w:val="00D80839"/>
    <w:rsid w:val="00D80B70"/>
    <w:rsid w:val="00D80E97"/>
    <w:rsid w:val="00D8103C"/>
    <w:rsid w:val="00D81EC1"/>
    <w:rsid w:val="00D82E00"/>
    <w:rsid w:val="00D841EC"/>
    <w:rsid w:val="00D903EA"/>
    <w:rsid w:val="00D90A75"/>
    <w:rsid w:val="00D91F6C"/>
    <w:rsid w:val="00D93D0E"/>
    <w:rsid w:val="00D96302"/>
    <w:rsid w:val="00D96B98"/>
    <w:rsid w:val="00D96F04"/>
    <w:rsid w:val="00DA102B"/>
    <w:rsid w:val="00DA14CC"/>
    <w:rsid w:val="00DA4C22"/>
    <w:rsid w:val="00DA5F36"/>
    <w:rsid w:val="00DA6326"/>
    <w:rsid w:val="00DB3CFF"/>
    <w:rsid w:val="00DB448B"/>
    <w:rsid w:val="00DB734D"/>
    <w:rsid w:val="00DB7DAB"/>
    <w:rsid w:val="00DC0A3E"/>
    <w:rsid w:val="00DD26D7"/>
    <w:rsid w:val="00DD295D"/>
    <w:rsid w:val="00DD2A18"/>
    <w:rsid w:val="00DE0F14"/>
    <w:rsid w:val="00DE2656"/>
    <w:rsid w:val="00DE26A3"/>
    <w:rsid w:val="00DE489A"/>
    <w:rsid w:val="00DE6866"/>
    <w:rsid w:val="00DF0AFD"/>
    <w:rsid w:val="00DF12B9"/>
    <w:rsid w:val="00DF25BF"/>
    <w:rsid w:val="00DF4B27"/>
    <w:rsid w:val="00E006B4"/>
    <w:rsid w:val="00E012A3"/>
    <w:rsid w:val="00E02AB7"/>
    <w:rsid w:val="00E03162"/>
    <w:rsid w:val="00E066B6"/>
    <w:rsid w:val="00E06948"/>
    <w:rsid w:val="00E15E91"/>
    <w:rsid w:val="00E17723"/>
    <w:rsid w:val="00E17B66"/>
    <w:rsid w:val="00E17DAF"/>
    <w:rsid w:val="00E20D6D"/>
    <w:rsid w:val="00E21708"/>
    <w:rsid w:val="00E220A0"/>
    <w:rsid w:val="00E229D6"/>
    <w:rsid w:val="00E2580C"/>
    <w:rsid w:val="00E2713F"/>
    <w:rsid w:val="00E27161"/>
    <w:rsid w:val="00E27179"/>
    <w:rsid w:val="00E31BF7"/>
    <w:rsid w:val="00E326B1"/>
    <w:rsid w:val="00E336F4"/>
    <w:rsid w:val="00E33AF2"/>
    <w:rsid w:val="00E36830"/>
    <w:rsid w:val="00E37FE9"/>
    <w:rsid w:val="00E408AE"/>
    <w:rsid w:val="00E42F43"/>
    <w:rsid w:val="00E45247"/>
    <w:rsid w:val="00E46BC9"/>
    <w:rsid w:val="00E472DD"/>
    <w:rsid w:val="00E53D2F"/>
    <w:rsid w:val="00E547DE"/>
    <w:rsid w:val="00E54839"/>
    <w:rsid w:val="00E5609E"/>
    <w:rsid w:val="00E563F8"/>
    <w:rsid w:val="00E57DC1"/>
    <w:rsid w:val="00E60B4C"/>
    <w:rsid w:val="00E63C76"/>
    <w:rsid w:val="00E64012"/>
    <w:rsid w:val="00E66389"/>
    <w:rsid w:val="00E664C1"/>
    <w:rsid w:val="00E67DD8"/>
    <w:rsid w:val="00E77151"/>
    <w:rsid w:val="00E80B5C"/>
    <w:rsid w:val="00E81D82"/>
    <w:rsid w:val="00E827E5"/>
    <w:rsid w:val="00E82F29"/>
    <w:rsid w:val="00E833A9"/>
    <w:rsid w:val="00E84AA7"/>
    <w:rsid w:val="00E85C65"/>
    <w:rsid w:val="00E879A2"/>
    <w:rsid w:val="00E91965"/>
    <w:rsid w:val="00E92F9E"/>
    <w:rsid w:val="00E944CF"/>
    <w:rsid w:val="00E9522F"/>
    <w:rsid w:val="00E969D7"/>
    <w:rsid w:val="00E96D2B"/>
    <w:rsid w:val="00EA0190"/>
    <w:rsid w:val="00EA0E97"/>
    <w:rsid w:val="00EA1833"/>
    <w:rsid w:val="00EA3A39"/>
    <w:rsid w:val="00EB1519"/>
    <w:rsid w:val="00EB27F6"/>
    <w:rsid w:val="00EB29A2"/>
    <w:rsid w:val="00EB4278"/>
    <w:rsid w:val="00EB53EE"/>
    <w:rsid w:val="00EB6CF8"/>
    <w:rsid w:val="00EB6F61"/>
    <w:rsid w:val="00EB7052"/>
    <w:rsid w:val="00EB79BC"/>
    <w:rsid w:val="00EC04C9"/>
    <w:rsid w:val="00EC06DD"/>
    <w:rsid w:val="00EC0CAF"/>
    <w:rsid w:val="00EC2F94"/>
    <w:rsid w:val="00EC32DF"/>
    <w:rsid w:val="00EC3E1A"/>
    <w:rsid w:val="00EC5B81"/>
    <w:rsid w:val="00EC6811"/>
    <w:rsid w:val="00EC6974"/>
    <w:rsid w:val="00EC6DC2"/>
    <w:rsid w:val="00ED2247"/>
    <w:rsid w:val="00ED2F9F"/>
    <w:rsid w:val="00ED3FED"/>
    <w:rsid w:val="00ED5680"/>
    <w:rsid w:val="00ED5AD7"/>
    <w:rsid w:val="00ED5F93"/>
    <w:rsid w:val="00ED795D"/>
    <w:rsid w:val="00ED7CE4"/>
    <w:rsid w:val="00EE1253"/>
    <w:rsid w:val="00EE2981"/>
    <w:rsid w:val="00EE3C74"/>
    <w:rsid w:val="00EE4371"/>
    <w:rsid w:val="00EE55AB"/>
    <w:rsid w:val="00EE5FA2"/>
    <w:rsid w:val="00EF0E2C"/>
    <w:rsid w:val="00EF1880"/>
    <w:rsid w:val="00EF22FF"/>
    <w:rsid w:val="00EF280D"/>
    <w:rsid w:val="00EF415F"/>
    <w:rsid w:val="00EF41CE"/>
    <w:rsid w:val="00EF60A6"/>
    <w:rsid w:val="00EF6D0D"/>
    <w:rsid w:val="00EF78C8"/>
    <w:rsid w:val="00F004D3"/>
    <w:rsid w:val="00F048EF"/>
    <w:rsid w:val="00F0501D"/>
    <w:rsid w:val="00F05EF5"/>
    <w:rsid w:val="00F0670F"/>
    <w:rsid w:val="00F06C05"/>
    <w:rsid w:val="00F06D6D"/>
    <w:rsid w:val="00F07018"/>
    <w:rsid w:val="00F12B20"/>
    <w:rsid w:val="00F12B60"/>
    <w:rsid w:val="00F14175"/>
    <w:rsid w:val="00F141E7"/>
    <w:rsid w:val="00F149F8"/>
    <w:rsid w:val="00F153EC"/>
    <w:rsid w:val="00F17C9A"/>
    <w:rsid w:val="00F200E1"/>
    <w:rsid w:val="00F2059F"/>
    <w:rsid w:val="00F228D7"/>
    <w:rsid w:val="00F2502E"/>
    <w:rsid w:val="00F25562"/>
    <w:rsid w:val="00F25B6B"/>
    <w:rsid w:val="00F25FE1"/>
    <w:rsid w:val="00F26E5B"/>
    <w:rsid w:val="00F274E1"/>
    <w:rsid w:val="00F276EE"/>
    <w:rsid w:val="00F2773C"/>
    <w:rsid w:val="00F31B79"/>
    <w:rsid w:val="00F34D7F"/>
    <w:rsid w:val="00F35207"/>
    <w:rsid w:val="00F3761D"/>
    <w:rsid w:val="00F402C6"/>
    <w:rsid w:val="00F40750"/>
    <w:rsid w:val="00F40FD3"/>
    <w:rsid w:val="00F412B1"/>
    <w:rsid w:val="00F41F27"/>
    <w:rsid w:val="00F42EF2"/>
    <w:rsid w:val="00F4306D"/>
    <w:rsid w:val="00F43D23"/>
    <w:rsid w:val="00F44AF9"/>
    <w:rsid w:val="00F45FE7"/>
    <w:rsid w:val="00F468F3"/>
    <w:rsid w:val="00F47716"/>
    <w:rsid w:val="00F5180E"/>
    <w:rsid w:val="00F53E86"/>
    <w:rsid w:val="00F54541"/>
    <w:rsid w:val="00F55BDA"/>
    <w:rsid w:val="00F5614D"/>
    <w:rsid w:val="00F56E84"/>
    <w:rsid w:val="00F56F50"/>
    <w:rsid w:val="00F57B82"/>
    <w:rsid w:val="00F63C95"/>
    <w:rsid w:val="00F64D9C"/>
    <w:rsid w:val="00F655DF"/>
    <w:rsid w:val="00F70DDA"/>
    <w:rsid w:val="00F716B2"/>
    <w:rsid w:val="00F71963"/>
    <w:rsid w:val="00F719FA"/>
    <w:rsid w:val="00F73141"/>
    <w:rsid w:val="00F73657"/>
    <w:rsid w:val="00F73EB2"/>
    <w:rsid w:val="00F750AE"/>
    <w:rsid w:val="00F812A2"/>
    <w:rsid w:val="00F82A4A"/>
    <w:rsid w:val="00F83519"/>
    <w:rsid w:val="00F84A4C"/>
    <w:rsid w:val="00F851B4"/>
    <w:rsid w:val="00F86BF0"/>
    <w:rsid w:val="00F91351"/>
    <w:rsid w:val="00F917A2"/>
    <w:rsid w:val="00F91E27"/>
    <w:rsid w:val="00F9209F"/>
    <w:rsid w:val="00F94320"/>
    <w:rsid w:val="00F958C9"/>
    <w:rsid w:val="00FA32B8"/>
    <w:rsid w:val="00FA3A60"/>
    <w:rsid w:val="00FA6073"/>
    <w:rsid w:val="00FA64A0"/>
    <w:rsid w:val="00FB1AEF"/>
    <w:rsid w:val="00FB4C56"/>
    <w:rsid w:val="00FC01D5"/>
    <w:rsid w:val="00FC166A"/>
    <w:rsid w:val="00FC2472"/>
    <w:rsid w:val="00FC32EA"/>
    <w:rsid w:val="00FC41AC"/>
    <w:rsid w:val="00FC4A4D"/>
    <w:rsid w:val="00FC50A2"/>
    <w:rsid w:val="00FD0699"/>
    <w:rsid w:val="00FD08E8"/>
    <w:rsid w:val="00FD26F3"/>
    <w:rsid w:val="00FD4D93"/>
    <w:rsid w:val="00FD5958"/>
    <w:rsid w:val="00FE045A"/>
    <w:rsid w:val="00FE17E4"/>
    <w:rsid w:val="00FE1C38"/>
    <w:rsid w:val="00FE20B3"/>
    <w:rsid w:val="00FE4747"/>
    <w:rsid w:val="00FE6872"/>
    <w:rsid w:val="00FE6ECD"/>
    <w:rsid w:val="00FE7C10"/>
    <w:rsid w:val="00FF126E"/>
    <w:rsid w:val="00FF2F7A"/>
    <w:rsid w:val="00FF4812"/>
    <w:rsid w:val="00FF5450"/>
    <w:rsid w:val="00FF587A"/>
    <w:rsid w:val="00FF5BE1"/>
    <w:rsid w:val="00FF740B"/>
    <w:rsid w:val="00FF75A4"/>
    <w:rsid w:val="00FF7F29"/>
    <w:rsid w:val="037A553C"/>
    <w:rsid w:val="041A1426"/>
    <w:rsid w:val="0CD05ED7"/>
    <w:rsid w:val="12BF6B65"/>
    <w:rsid w:val="1441159B"/>
    <w:rsid w:val="28205839"/>
    <w:rsid w:val="2D5639EE"/>
    <w:rsid w:val="2FD04375"/>
    <w:rsid w:val="30B5736D"/>
    <w:rsid w:val="34134919"/>
    <w:rsid w:val="36C43945"/>
    <w:rsid w:val="4C9578AE"/>
    <w:rsid w:val="4CD76635"/>
    <w:rsid w:val="4F8C3D25"/>
    <w:rsid w:val="6A0D47D7"/>
    <w:rsid w:val="6A57286E"/>
    <w:rsid w:val="6D48540F"/>
    <w:rsid w:val="7B602A61"/>
    <w:rsid w:val="7F3728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iPriority="99"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46"/>
    <w:qFormat/>
    <w:uiPriority w:val="9"/>
    <w:pPr>
      <w:keepNext/>
      <w:spacing w:before="240" w:after="60"/>
      <w:outlineLvl w:val="0"/>
    </w:pPr>
    <w:rPr>
      <w:rFonts w:ascii="Cambria" w:hAnsi="Cambria"/>
      <w:b/>
      <w:bCs/>
      <w:kern w:val="32"/>
      <w:sz w:val="32"/>
      <w:szCs w:val="32"/>
    </w:rPr>
  </w:style>
  <w:style w:type="paragraph" w:styleId="4">
    <w:name w:val="heading 2"/>
    <w:basedOn w:val="1"/>
    <w:next w:val="1"/>
    <w:link w:val="47"/>
    <w:qFormat/>
    <w:uiPriority w:val="0"/>
    <w:pPr>
      <w:keepNext/>
      <w:keepLines/>
      <w:spacing w:before="260" w:after="260" w:line="413" w:lineRule="auto"/>
      <w:outlineLvl w:val="1"/>
    </w:pPr>
    <w:rPr>
      <w:rFonts w:ascii="Cambria" w:hAnsi="Cambria"/>
      <w:b/>
      <w:bCs/>
      <w:sz w:val="32"/>
      <w:szCs w:val="32"/>
    </w:rPr>
  </w:style>
  <w:style w:type="paragraph" w:styleId="5">
    <w:name w:val="heading 3"/>
    <w:basedOn w:val="1"/>
    <w:next w:val="1"/>
    <w:link w:val="48"/>
    <w:qFormat/>
    <w:uiPriority w:val="0"/>
    <w:pPr>
      <w:widowControl/>
      <w:spacing w:line="360" w:lineRule="auto"/>
      <w:outlineLvl w:val="2"/>
    </w:pPr>
    <w:rPr>
      <w:b/>
      <w:bCs/>
      <w:sz w:val="24"/>
    </w:rPr>
  </w:style>
  <w:style w:type="paragraph" w:styleId="6">
    <w:name w:val="heading 4"/>
    <w:basedOn w:val="1"/>
    <w:next w:val="1"/>
    <w:link w:val="49"/>
    <w:qFormat/>
    <w:uiPriority w:val="0"/>
    <w:pPr>
      <w:keepNext/>
      <w:keepLines/>
      <w:spacing w:line="360" w:lineRule="auto"/>
      <w:outlineLvl w:val="3"/>
    </w:pPr>
    <w:rPr>
      <w:rFonts w:ascii="Arial" w:hAnsi="Arial"/>
      <w:b/>
      <w:bCs/>
      <w:szCs w:val="28"/>
    </w:rPr>
  </w:style>
  <w:style w:type="paragraph" w:styleId="7">
    <w:name w:val="heading 5"/>
    <w:basedOn w:val="1"/>
    <w:next w:val="1"/>
    <w:link w:val="50"/>
    <w:qFormat/>
    <w:uiPriority w:val="0"/>
    <w:pPr>
      <w:keepNext/>
      <w:keepLines/>
      <w:spacing w:before="280" w:after="290" w:line="372" w:lineRule="auto"/>
      <w:outlineLvl w:val="4"/>
    </w:pPr>
    <w:rPr>
      <w:b/>
      <w:bCs/>
      <w:sz w:val="28"/>
      <w:szCs w:val="28"/>
    </w:rPr>
  </w:style>
  <w:style w:type="paragraph" w:styleId="8">
    <w:name w:val="heading 6"/>
    <w:basedOn w:val="1"/>
    <w:next w:val="1"/>
    <w:link w:val="51"/>
    <w:qFormat/>
    <w:uiPriority w:val="0"/>
    <w:pPr>
      <w:keepNext/>
      <w:keepLines/>
      <w:widowControl/>
      <w:tabs>
        <w:tab w:val="left" w:pos="1440"/>
      </w:tabs>
      <w:spacing w:before="240" w:after="64" w:line="317" w:lineRule="auto"/>
      <w:ind w:left="1152" w:hanging="1152"/>
      <w:jc w:val="left"/>
      <w:outlineLvl w:val="5"/>
    </w:pPr>
    <w:rPr>
      <w:rFonts w:ascii="Arial" w:hAnsi="Arial" w:eastAsia="黑体"/>
      <w:b/>
      <w:bCs/>
      <w:sz w:val="24"/>
    </w:rPr>
  </w:style>
  <w:style w:type="paragraph" w:styleId="9">
    <w:name w:val="heading 7"/>
    <w:basedOn w:val="1"/>
    <w:next w:val="1"/>
    <w:link w:val="52"/>
    <w:qFormat/>
    <w:uiPriority w:val="0"/>
    <w:pPr>
      <w:keepNext/>
      <w:keepLines/>
      <w:widowControl/>
      <w:tabs>
        <w:tab w:val="left" w:pos="2520"/>
      </w:tabs>
      <w:spacing w:before="240" w:after="64" w:line="317" w:lineRule="auto"/>
      <w:ind w:left="1296" w:hanging="1296"/>
      <w:jc w:val="left"/>
      <w:outlineLvl w:val="6"/>
    </w:pPr>
    <w:rPr>
      <w:b/>
      <w:bCs/>
      <w:sz w:val="24"/>
    </w:rPr>
  </w:style>
  <w:style w:type="paragraph" w:styleId="10">
    <w:name w:val="heading 8"/>
    <w:basedOn w:val="1"/>
    <w:next w:val="1"/>
    <w:link w:val="53"/>
    <w:qFormat/>
    <w:uiPriority w:val="0"/>
    <w:pPr>
      <w:keepNext/>
      <w:keepLines/>
      <w:widowControl/>
      <w:tabs>
        <w:tab w:val="left" w:pos="1440"/>
      </w:tabs>
      <w:spacing w:before="240" w:after="64" w:line="317" w:lineRule="auto"/>
      <w:ind w:left="1440" w:hanging="1440"/>
      <w:jc w:val="left"/>
      <w:outlineLvl w:val="7"/>
    </w:pPr>
    <w:rPr>
      <w:rFonts w:ascii="Arial" w:hAnsi="Arial" w:eastAsia="黑体"/>
      <w:sz w:val="24"/>
    </w:rPr>
  </w:style>
  <w:style w:type="paragraph" w:styleId="11">
    <w:name w:val="heading 9"/>
    <w:basedOn w:val="1"/>
    <w:next w:val="1"/>
    <w:link w:val="54"/>
    <w:qFormat/>
    <w:uiPriority w:val="0"/>
    <w:pPr>
      <w:keepNext/>
      <w:keepLines/>
      <w:widowControl/>
      <w:tabs>
        <w:tab w:val="left" w:pos="1584"/>
      </w:tabs>
      <w:spacing w:before="240" w:after="64" w:line="317" w:lineRule="auto"/>
      <w:ind w:left="1584" w:hanging="1584"/>
      <w:jc w:val="left"/>
      <w:outlineLvl w:val="8"/>
    </w:pPr>
    <w:rPr>
      <w:rFonts w:ascii="Arial" w:hAnsi="Arial" w:eastAsia="黑体"/>
      <w:szCs w:val="21"/>
    </w:rPr>
  </w:style>
  <w:style w:type="character" w:default="1" w:styleId="40">
    <w:name w:val="Default Paragraph Font"/>
    <w:semiHidden/>
    <w:unhideWhenUsed/>
    <w:qFormat/>
    <w:uiPriority w:val="1"/>
  </w:style>
  <w:style w:type="table" w:default="1" w:styleId="38">
    <w:name w:val="Normal Table"/>
    <w:semiHidden/>
    <w:unhideWhenUsed/>
    <w:qFormat/>
    <w:uiPriority w:val="99"/>
    <w:tblPr>
      <w:tblCellMar>
        <w:top w:w="0" w:type="dxa"/>
        <w:left w:w="108" w:type="dxa"/>
        <w:bottom w:w="0" w:type="dxa"/>
        <w:right w:w="108" w:type="dxa"/>
      </w:tblCellMar>
    </w:tblPr>
  </w:style>
  <w:style w:type="paragraph" w:styleId="2">
    <w:name w:val="List 2"/>
    <w:basedOn w:val="1"/>
    <w:unhideWhenUsed/>
    <w:qFormat/>
    <w:uiPriority w:val="99"/>
    <w:pPr>
      <w:ind w:left="100" w:leftChars="200" w:hanging="200" w:hangingChars="200"/>
      <w:contextualSpacing/>
    </w:pPr>
    <w:rPr>
      <w:rFonts w:ascii="等线" w:hAnsi="等线" w:eastAsia="等线"/>
      <w:szCs w:val="22"/>
    </w:rPr>
  </w:style>
  <w:style w:type="paragraph" w:styleId="12">
    <w:name w:val="toc 7"/>
    <w:basedOn w:val="1"/>
    <w:next w:val="1"/>
    <w:qFormat/>
    <w:uiPriority w:val="0"/>
    <w:pPr>
      <w:ind w:left="2520" w:leftChars="1200"/>
    </w:pPr>
    <w:rPr>
      <w:rFonts w:ascii="Calibri" w:hAnsi="Calibri"/>
      <w:szCs w:val="22"/>
    </w:rPr>
  </w:style>
  <w:style w:type="paragraph" w:styleId="13">
    <w:name w:val="Normal Indent"/>
    <w:basedOn w:val="1"/>
    <w:qFormat/>
    <w:uiPriority w:val="0"/>
    <w:pPr>
      <w:ind w:firstLine="420" w:firstLineChars="200"/>
    </w:pPr>
  </w:style>
  <w:style w:type="paragraph" w:styleId="14">
    <w:name w:val="Document Map"/>
    <w:basedOn w:val="1"/>
    <w:qFormat/>
    <w:uiPriority w:val="0"/>
    <w:pPr>
      <w:shd w:val="clear" w:color="auto" w:fill="000080"/>
    </w:pPr>
  </w:style>
  <w:style w:type="paragraph" w:styleId="15">
    <w:name w:val="annotation text"/>
    <w:basedOn w:val="1"/>
    <w:link w:val="58"/>
    <w:qFormat/>
    <w:uiPriority w:val="0"/>
    <w:pPr>
      <w:jc w:val="left"/>
    </w:pPr>
  </w:style>
  <w:style w:type="paragraph" w:styleId="16">
    <w:name w:val="Body Text"/>
    <w:basedOn w:val="1"/>
    <w:link w:val="90"/>
    <w:qFormat/>
    <w:uiPriority w:val="0"/>
    <w:pPr>
      <w:spacing w:after="120"/>
    </w:pPr>
  </w:style>
  <w:style w:type="paragraph" w:styleId="17">
    <w:name w:val="Body Text Indent"/>
    <w:basedOn w:val="1"/>
    <w:link w:val="91"/>
    <w:qFormat/>
    <w:uiPriority w:val="0"/>
    <w:pPr>
      <w:spacing w:line="570" w:lineRule="exact"/>
      <w:ind w:firstLine="200" w:firstLineChars="200"/>
    </w:pPr>
    <w:rPr>
      <w:spacing w:val="-4"/>
    </w:rPr>
  </w:style>
  <w:style w:type="paragraph" w:styleId="18">
    <w:name w:val="toc 5"/>
    <w:basedOn w:val="1"/>
    <w:next w:val="1"/>
    <w:qFormat/>
    <w:uiPriority w:val="0"/>
    <w:pPr>
      <w:ind w:left="1680" w:leftChars="800"/>
    </w:pPr>
    <w:rPr>
      <w:rFonts w:ascii="Calibri" w:hAnsi="Calibri"/>
      <w:szCs w:val="22"/>
    </w:rPr>
  </w:style>
  <w:style w:type="paragraph" w:styleId="19">
    <w:name w:val="toc 3"/>
    <w:basedOn w:val="1"/>
    <w:next w:val="1"/>
    <w:qFormat/>
    <w:uiPriority w:val="39"/>
    <w:pPr>
      <w:ind w:left="840" w:leftChars="400"/>
    </w:pPr>
  </w:style>
  <w:style w:type="paragraph" w:styleId="20">
    <w:name w:val="Plain Text"/>
    <w:basedOn w:val="1"/>
    <w:link w:val="61"/>
    <w:qFormat/>
    <w:uiPriority w:val="0"/>
    <w:rPr>
      <w:rFonts w:ascii="宋体" w:hAnsi="Courier New" w:eastAsia="仿宋_GB2312"/>
      <w:sz w:val="32"/>
    </w:rPr>
  </w:style>
  <w:style w:type="paragraph" w:styleId="21">
    <w:name w:val="toc 8"/>
    <w:basedOn w:val="1"/>
    <w:next w:val="1"/>
    <w:qFormat/>
    <w:uiPriority w:val="0"/>
    <w:pPr>
      <w:ind w:left="2940" w:leftChars="1400"/>
    </w:pPr>
    <w:rPr>
      <w:rFonts w:ascii="Calibri" w:hAnsi="Calibri"/>
      <w:szCs w:val="22"/>
    </w:rPr>
  </w:style>
  <w:style w:type="paragraph" w:styleId="22">
    <w:name w:val="Date"/>
    <w:basedOn w:val="1"/>
    <w:next w:val="1"/>
    <w:link w:val="65"/>
    <w:qFormat/>
    <w:uiPriority w:val="0"/>
    <w:pPr>
      <w:ind w:left="100" w:leftChars="2500"/>
    </w:pPr>
  </w:style>
  <w:style w:type="paragraph" w:styleId="23">
    <w:name w:val="Body Text Indent 2"/>
    <w:basedOn w:val="1"/>
    <w:qFormat/>
    <w:uiPriority w:val="0"/>
    <w:pPr>
      <w:tabs>
        <w:tab w:val="left" w:pos="900"/>
      </w:tabs>
      <w:adjustRightInd w:val="0"/>
      <w:snapToGrid w:val="0"/>
      <w:spacing w:line="400" w:lineRule="exact"/>
      <w:ind w:left="1471" w:leftChars="700" w:hanging="1"/>
    </w:pPr>
    <w:rPr>
      <w:rFonts w:ascii="宋体" w:hAnsi="宋体"/>
      <w:color w:val="000000"/>
      <w:sz w:val="24"/>
    </w:rPr>
  </w:style>
  <w:style w:type="paragraph" w:styleId="24">
    <w:name w:val="Balloon Text"/>
    <w:basedOn w:val="1"/>
    <w:link w:val="59"/>
    <w:qFormat/>
    <w:uiPriority w:val="0"/>
    <w:rPr>
      <w:sz w:val="18"/>
      <w:szCs w:val="18"/>
    </w:rPr>
  </w:style>
  <w:style w:type="paragraph" w:styleId="25">
    <w:name w:val="footer"/>
    <w:basedOn w:val="1"/>
    <w:link w:val="55"/>
    <w:qFormat/>
    <w:uiPriority w:val="0"/>
    <w:pPr>
      <w:tabs>
        <w:tab w:val="center" w:pos="4153"/>
        <w:tab w:val="right" w:pos="8306"/>
      </w:tabs>
      <w:snapToGrid w:val="0"/>
      <w:jc w:val="left"/>
    </w:pPr>
    <w:rPr>
      <w:sz w:val="18"/>
      <w:szCs w:val="18"/>
    </w:rPr>
  </w:style>
  <w:style w:type="paragraph" w:styleId="26">
    <w:name w:val="header"/>
    <w:basedOn w:val="1"/>
    <w:link w:val="62"/>
    <w:qFormat/>
    <w:uiPriority w:val="0"/>
    <w:pPr>
      <w:pBdr>
        <w:bottom w:val="single" w:color="auto" w:sz="6" w:space="1"/>
      </w:pBdr>
      <w:tabs>
        <w:tab w:val="center" w:pos="4153"/>
        <w:tab w:val="right" w:pos="8306"/>
      </w:tabs>
      <w:snapToGrid w:val="0"/>
      <w:jc w:val="center"/>
    </w:pPr>
    <w:rPr>
      <w:sz w:val="18"/>
      <w:szCs w:val="18"/>
    </w:rPr>
  </w:style>
  <w:style w:type="paragraph" w:styleId="27">
    <w:name w:val="toc 1"/>
    <w:basedOn w:val="1"/>
    <w:next w:val="1"/>
    <w:qFormat/>
    <w:uiPriority w:val="39"/>
  </w:style>
  <w:style w:type="paragraph" w:styleId="28">
    <w:name w:val="toc 4"/>
    <w:basedOn w:val="1"/>
    <w:next w:val="1"/>
    <w:qFormat/>
    <w:uiPriority w:val="0"/>
    <w:pPr>
      <w:ind w:left="1260" w:leftChars="600"/>
    </w:pPr>
  </w:style>
  <w:style w:type="paragraph" w:styleId="29">
    <w:name w:val="toc 6"/>
    <w:basedOn w:val="1"/>
    <w:next w:val="1"/>
    <w:qFormat/>
    <w:uiPriority w:val="0"/>
    <w:pPr>
      <w:ind w:left="2100" w:leftChars="1000"/>
    </w:pPr>
    <w:rPr>
      <w:rFonts w:ascii="Calibri" w:hAnsi="Calibri"/>
      <w:szCs w:val="22"/>
    </w:rPr>
  </w:style>
  <w:style w:type="paragraph" w:styleId="30">
    <w:name w:val="Body Text Indent 3"/>
    <w:basedOn w:val="1"/>
    <w:link w:val="56"/>
    <w:qFormat/>
    <w:uiPriority w:val="0"/>
    <w:pPr>
      <w:widowControl/>
      <w:overflowPunct w:val="0"/>
      <w:autoSpaceDE w:val="0"/>
      <w:autoSpaceDN w:val="0"/>
      <w:adjustRightInd w:val="0"/>
      <w:spacing w:line="360" w:lineRule="auto"/>
      <w:ind w:firstLine="540"/>
      <w:textAlignment w:val="baseline"/>
    </w:pPr>
    <w:rPr>
      <w:rFonts w:ascii="宋体" w:hAnsi="MS Sans Serif"/>
      <w:color w:val="000000"/>
      <w:sz w:val="24"/>
    </w:rPr>
  </w:style>
  <w:style w:type="paragraph" w:styleId="31">
    <w:name w:val="toc 2"/>
    <w:basedOn w:val="1"/>
    <w:next w:val="1"/>
    <w:qFormat/>
    <w:uiPriority w:val="39"/>
    <w:pPr>
      <w:ind w:left="420" w:leftChars="200"/>
    </w:pPr>
  </w:style>
  <w:style w:type="paragraph" w:styleId="32">
    <w:name w:val="toc 9"/>
    <w:basedOn w:val="1"/>
    <w:next w:val="1"/>
    <w:qFormat/>
    <w:uiPriority w:val="0"/>
    <w:pPr>
      <w:ind w:left="3360" w:leftChars="1600"/>
    </w:pPr>
    <w:rPr>
      <w:rFonts w:ascii="Calibri" w:hAnsi="Calibri"/>
      <w:szCs w:val="22"/>
    </w:rPr>
  </w:style>
  <w:style w:type="paragraph" w:styleId="33">
    <w:name w:val="Body Text 2"/>
    <w:basedOn w:val="1"/>
    <w:qFormat/>
    <w:uiPriority w:val="0"/>
    <w:pPr>
      <w:spacing w:after="120" w:line="480" w:lineRule="auto"/>
    </w:pPr>
    <w:rPr>
      <w:rFonts w:eastAsia="方正仿宋简体"/>
      <w:sz w:val="30"/>
    </w:rPr>
  </w:style>
  <w:style w:type="paragraph" w:styleId="34">
    <w:name w:val="HTML Preformatted"/>
    <w:basedOn w:val="1"/>
    <w:link w:val="8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sz w:val="24"/>
    </w:rPr>
  </w:style>
  <w:style w:type="paragraph" w:styleId="35">
    <w:name w:val="Normal (Web)"/>
    <w:basedOn w:val="1"/>
    <w:qFormat/>
    <w:uiPriority w:val="99"/>
    <w:pPr>
      <w:widowControl/>
      <w:spacing w:before="100" w:beforeAutospacing="1" w:after="100" w:afterAutospacing="1"/>
      <w:jc w:val="left"/>
    </w:pPr>
    <w:rPr>
      <w:kern w:val="0"/>
    </w:rPr>
  </w:style>
  <w:style w:type="paragraph" w:styleId="36">
    <w:name w:val="Title"/>
    <w:basedOn w:val="1"/>
    <w:next w:val="1"/>
    <w:link w:val="66"/>
    <w:qFormat/>
    <w:uiPriority w:val="0"/>
    <w:pPr>
      <w:spacing w:before="240" w:after="60"/>
      <w:jc w:val="center"/>
      <w:outlineLvl w:val="0"/>
    </w:pPr>
    <w:rPr>
      <w:rFonts w:ascii="Cambria" w:hAnsi="Cambria"/>
      <w:b/>
      <w:sz w:val="32"/>
    </w:rPr>
  </w:style>
  <w:style w:type="paragraph" w:styleId="37">
    <w:name w:val="annotation subject"/>
    <w:basedOn w:val="15"/>
    <w:next w:val="15"/>
    <w:link w:val="57"/>
    <w:qFormat/>
    <w:uiPriority w:val="0"/>
    <w:rPr>
      <w:b/>
      <w:bCs/>
    </w:rPr>
  </w:style>
  <w:style w:type="table" w:styleId="39">
    <w:name w:val="Table Grid"/>
    <w:basedOn w:val="3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1">
    <w:name w:val="Strong"/>
    <w:basedOn w:val="40"/>
    <w:qFormat/>
    <w:uiPriority w:val="22"/>
    <w:rPr>
      <w:rFonts w:ascii="宋体" w:hAnsi="宋体" w:eastAsia="宋体"/>
      <w:b/>
      <w:bCs/>
      <w:sz w:val="24"/>
    </w:rPr>
  </w:style>
  <w:style w:type="character" w:styleId="42">
    <w:name w:val="page number"/>
    <w:basedOn w:val="40"/>
    <w:qFormat/>
    <w:uiPriority w:val="0"/>
  </w:style>
  <w:style w:type="character" w:styleId="43">
    <w:name w:val="FollowedHyperlink"/>
    <w:basedOn w:val="40"/>
    <w:qFormat/>
    <w:uiPriority w:val="99"/>
    <w:rPr>
      <w:color w:val="800080"/>
      <w:u w:val="single"/>
    </w:rPr>
  </w:style>
  <w:style w:type="character" w:styleId="44">
    <w:name w:val="Hyperlink"/>
    <w:basedOn w:val="40"/>
    <w:qFormat/>
    <w:uiPriority w:val="99"/>
    <w:rPr>
      <w:color w:val="0000FF"/>
      <w:u w:val="single"/>
    </w:rPr>
  </w:style>
  <w:style w:type="character" w:styleId="45">
    <w:name w:val="annotation reference"/>
    <w:basedOn w:val="40"/>
    <w:qFormat/>
    <w:uiPriority w:val="0"/>
    <w:rPr>
      <w:sz w:val="21"/>
      <w:szCs w:val="21"/>
    </w:rPr>
  </w:style>
  <w:style w:type="character" w:customStyle="1" w:styleId="46">
    <w:name w:val="标题 1 Char"/>
    <w:basedOn w:val="40"/>
    <w:link w:val="3"/>
    <w:qFormat/>
    <w:uiPriority w:val="0"/>
    <w:rPr>
      <w:rFonts w:ascii="Cambria" w:hAnsi="Cambria"/>
      <w:b/>
      <w:bCs/>
      <w:kern w:val="32"/>
      <w:sz w:val="32"/>
      <w:szCs w:val="32"/>
    </w:rPr>
  </w:style>
  <w:style w:type="character" w:customStyle="1" w:styleId="47">
    <w:name w:val="标题 2 Char"/>
    <w:basedOn w:val="40"/>
    <w:link w:val="4"/>
    <w:qFormat/>
    <w:uiPriority w:val="0"/>
    <w:rPr>
      <w:rFonts w:ascii="Cambria" w:hAnsi="Cambria" w:eastAsia="宋体" w:cs="Times New Roman"/>
      <w:b/>
      <w:bCs/>
      <w:kern w:val="2"/>
      <w:sz w:val="32"/>
      <w:szCs w:val="32"/>
    </w:rPr>
  </w:style>
  <w:style w:type="character" w:customStyle="1" w:styleId="48">
    <w:name w:val="标题 3 Char"/>
    <w:basedOn w:val="40"/>
    <w:link w:val="5"/>
    <w:qFormat/>
    <w:uiPriority w:val="0"/>
    <w:rPr>
      <w:b/>
      <w:bCs/>
      <w:sz w:val="24"/>
      <w:szCs w:val="24"/>
    </w:rPr>
  </w:style>
  <w:style w:type="character" w:customStyle="1" w:styleId="49">
    <w:name w:val="标题 4 Char"/>
    <w:basedOn w:val="40"/>
    <w:link w:val="6"/>
    <w:qFormat/>
    <w:uiPriority w:val="0"/>
    <w:rPr>
      <w:rFonts w:ascii="Arial" w:hAnsi="Arial"/>
      <w:b/>
      <w:bCs/>
      <w:kern w:val="2"/>
      <w:sz w:val="21"/>
      <w:szCs w:val="28"/>
    </w:rPr>
  </w:style>
  <w:style w:type="character" w:customStyle="1" w:styleId="50">
    <w:name w:val="标题 5 Char"/>
    <w:basedOn w:val="40"/>
    <w:link w:val="7"/>
    <w:qFormat/>
    <w:uiPriority w:val="0"/>
    <w:rPr>
      <w:b/>
      <w:bCs/>
      <w:kern w:val="2"/>
      <w:sz w:val="28"/>
      <w:szCs w:val="28"/>
    </w:rPr>
  </w:style>
  <w:style w:type="character" w:customStyle="1" w:styleId="51">
    <w:name w:val="标题 6 Char"/>
    <w:basedOn w:val="40"/>
    <w:link w:val="8"/>
    <w:qFormat/>
    <w:uiPriority w:val="0"/>
    <w:rPr>
      <w:rFonts w:ascii="Arial" w:hAnsi="Arial" w:eastAsia="黑体"/>
      <w:b/>
      <w:bCs/>
      <w:sz w:val="24"/>
      <w:szCs w:val="24"/>
    </w:rPr>
  </w:style>
  <w:style w:type="character" w:customStyle="1" w:styleId="52">
    <w:name w:val="标题 7 Char"/>
    <w:basedOn w:val="40"/>
    <w:link w:val="9"/>
    <w:qFormat/>
    <w:uiPriority w:val="0"/>
    <w:rPr>
      <w:b/>
      <w:bCs/>
      <w:sz w:val="24"/>
      <w:szCs w:val="24"/>
    </w:rPr>
  </w:style>
  <w:style w:type="character" w:customStyle="1" w:styleId="53">
    <w:name w:val="标题 8 Char"/>
    <w:basedOn w:val="40"/>
    <w:link w:val="10"/>
    <w:qFormat/>
    <w:uiPriority w:val="0"/>
    <w:rPr>
      <w:rFonts w:ascii="Arial" w:hAnsi="Arial" w:eastAsia="黑体"/>
      <w:sz w:val="24"/>
      <w:szCs w:val="24"/>
    </w:rPr>
  </w:style>
  <w:style w:type="character" w:customStyle="1" w:styleId="54">
    <w:name w:val="标题 9 Char"/>
    <w:basedOn w:val="40"/>
    <w:link w:val="11"/>
    <w:qFormat/>
    <w:uiPriority w:val="0"/>
    <w:rPr>
      <w:rFonts w:ascii="Arial" w:hAnsi="Arial" w:eastAsia="黑体"/>
      <w:sz w:val="21"/>
      <w:szCs w:val="21"/>
    </w:rPr>
  </w:style>
  <w:style w:type="character" w:customStyle="1" w:styleId="55">
    <w:name w:val="页脚 Char"/>
    <w:basedOn w:val="40"/>
    <w:link w:val="25"/>
    <w:qFormat/>
    <w:uiPriority w:val="0"/>
    <w:rPr>
      <w:kern w:val="2"/>
      <w:sz w:val="18"/>
      <w:szCs w:val="18"/>
    </w:rPr>
  </w:style>
  <w:style w:type="character" w:customStyle="1" w:styleId="56">
    <w:name w:val="正文文本缩进 3 Char"/>
    <w:basedOn w:val="40"/>
    <w:link w:val="30"/>
    <w:qFormat/>
    <w:uiPriority w:val="0"/>
    <w:rPr>
      <w:rFonts w:ascii="宋体" w:hAnsi="MS Sans Serif"/>
      <w:color w:val="000000"/>
      <w:sz w:val="24"/>
    </w:rPr>
  </w:style>
  <w:style w:type="character" w:customStyle="1" w:styleId="57">
    <w:name w:val="批注主题 Char"/>
    <w:basedOn w:val="58"/>
    <w:link w:val="37"/>
    <w:qFormat/>
    <w:uiPriority w:val="0"/>
    <w:rPr>
      <w:b/>
      <w:bCs/>
      <w:kern w:val="2"/>
      <w:sz w:val="21"/>
      <w:szCs w:val="24"/>
    </w:rPr>
  </w:style>
  <w:style w:type="character" w:customStyle="1" w:styleId="58">
    <w:name w:val="批注文字 Char"/>
    <w:basedOn w:val="40"/>
    <w:link w:val="15"/>
    <w:qFormat/>
    <w:uiPriority w:val="0"/>
    <w:rPr>
      <w:kern w:val="2"/>
      <w:sz w:val="21"/>
      <w:szCs w:val="24"/>
    </w:rPr>
  </w:style>
  <w:style w:type="character" w:customStyle="1" w:styleId="59">
    <w:name w:val="批注框文本 Char"/>
    <w:basedOn w:val="40"/>
    <w:link w:val="24"/>
    <w:qFormat/>
    <w:uiPriority w:val="0"/>
    <w:rPr>
      <w:kern w:val="2"/>
      <w:sz w:val="18"/>
      <w:szCs w:val="18"/>
    </w:rPr>
  </w:style>
  <w:style w:type="character" w:customStyle="1" w:styleId="60">
    <w:name w:val="p0 Char"/>
    <w:basedOn w:val="40"/>
    <w:qFormat/>
    <w:uiPriority w:val="0"/>
    <w:rPr>
      <w:rFonts w:eastAsia="宋体"/>
      <w:kern w:val="2"/>
      <w:sz w:val="21"/>
      <w:szCs w:val="21"/>
      <w:lang w:val="en-US" w:eastAsia="zh-CN" w:bidi="ar-SA"/>
    </w:rPr>
  </w:style>
  <w:style w:type="character" w:customStyle="1" w:styleId="61">
    <w:name w:val="纯文本 Char"/>
    <w:basedOn w:val="40"/>
    <w:link w:val="20"/>
    <w:qFormat/>
    <w:uiPriority w:val="0"/>
    <w:rPr>
      <w:rFonts w:ascii="宋体" w:hAnsi="Courier New" w:eastAsia="仿宋_GB2312"/>
      <w:kern w:val="2"/>
      <w:sz w:val="32"/>
      <w:szCs w:val="24"/>
    </w:rPr>
  </w:style>
  <w:style w:type="character" w:customStyle="1" w:styleId="62">
    <w:name w:val="页眉 Char"/>
    <w:basedOn w:val="40"/>
    <w:link w:val="26"/>
    <w:qFormat/>
    <w:uiPriority w:val="0"/>
    <w:rPr>
      <w:kern w:val="2"/>
      <w:sz w:val="18"/>
      <w:szCs w:val="18"/>
    </w:rPr>
  </w:style>
  <w:style w:type="character" w:customStyle="1" w:styleId="63">
    <w:name w:val="p0 Char Char"/>
    <w:basedOn w:val="40"/>
    <w:link w:val="64"/>
    <w:qFormat/>
    <w:uiPriority w:val="0"/>
    <w:rPr>
      <w:rFonts w:eastAsia="宋体"/>
      <w:kern w:val="2"/>
      <w:sz w:val="21"/>
      <w:szCs w:val="21"/>
      <w:lang w:val="en-US" w:eastAsia="zh-CN" w:bidi="ar-SA"/>
    </w:rPr>
  </w:style>
  <w:style w:type="paragraph" w:customStyle="1" w:styleId="64">
    <w:name w:val="p0"/>
    <w:basedOn w:val="1"/>
    <w:link w:val="63"/>
    <w:qFormat/>
    <w:uiPriority w:val="0"/>
    <w:pPr>
      <w:widowControl/>
    </w:pPr>
    <w:rPr>
      <w:szCs w:val="21"/>
    </w:rPr>
  </w:style>
  <w:style w:type="character" w:customStyle="1" w:styleId="65">
    <w:name w:val="日期 Char"/>
    <w:basedOn w:val="40"/>
    <w:link w:val="22"/>
    <w:qFormat/>
    <w:uiPriority w:val="0"/>
    <w:rPr>
      <w:kern w:val="2"/>
      <w:sz w:val="21"/>
      <w:szCs w:val="24"/>
    </w:rPr>
  </w:style>
  <w:style w:type="character" w:customStyle="1" w:styleId="66">
    <w:name w:val="标题 Char"/>
    <w:basedOn w:val="40"/>
    <w:link w:val="36"/>
    <w:qFormat/>
    <w:uiPriority w:val="0"/>
    <w:rPr>
      <w:rFonts w:ascii="Cambria" w:hAnsi="Cambria"/>
      <w:b/>
      <w:kern w:val="2"/>
      <w:sz w:val="32"/>
      <w:szCs w:val="24"/>
    </w:rPr>
  </w:style>
  <w:style w:type="paragraph" w:customStyle="1" w:styleId="67">
    <w:name w:val="TOC 标题1"/>
    <w:basedOn w:val="3"/>
    <w:next w:val="1"/>
    <w:qFormat/>
    <w:uiPriority w:val="39"/>
    <w:pPr>
      <w:keepLines/>
      <w:spacing w:before="340" w:after="330" w:line="576" w:lineRule="auto"/>
      <w:outlineLvl w:val="9"/>
    </w:pPr>
    <w:rPr>
      <w:rFonts w:ascii="Calibri" w:hAnsi="Calibri"/>
      <w:kern w:val="44"/>
      <w:sz w:val="44"/>
      <w:szCs w:val="44"/>
    </w:rPr>
  </w:style>
  <w:style w:type="paragraph" w:customStyle="1" w:styleId="68">
    <w:name w:val="修订1"/>
    <w:qFormat/>
    <w:uiPriority w:val="0"/>
    <w:rPr>
      <w:rFonts w:ascii="Times New Roman" w:hAnsi="Times New Roman" w:eastAsia="宋体" w:cs="Times New Roman"/>
      <w:kern w:val="2"/>
      <w:sz w:val="21"/>
      <w:szCs w:val="24"/>
      <w:lang w:val="en-US" w:eastAsia="zh-CN" w:bidi="ar-SA"/>
    </w:rPr>
  </w:style>
  <w:style w:type="paragraph" w:customStyle="1" w:styleId="69">
    <w:name w:val="默认段落字体 Para Char Char Char Char Char Char Char Char Char Char Char Char Char Char Char Char Char Char Char"/>
    <w:basedOn w:val="1"/>
    <w:qFormat/>
    <w:uiPriority w:val="0"/>
  </w:style>
  <w:style w:type="paragraph" w:customStyle="1" w:styleId="70">
    <w:name w:val="1 Char Char Char Char"/>
    <w:basedOn w:val="1"/>
    <w:qFormat/>
    <w:uiPriority w:val="0"/>
    <w:rPr>
      <w:rFonts w:ascii="Tahoma" w:hAnsi="Tahoma"/>
      <w:sz w:val="24"/>
      <w:szCs w:val="20"/>
    </w:rPr>
  </w:style>
  <w:style w:type="paragraph" w:customStyle="1" w:styleId="7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72">
    <w:name w:val="Char Char Char Char Char Char Char"/>
    <w:basedOn w:val="1"/>
    <w:qFormat/>
    <w:uiPriority w:val="0"/>
    <w:pPr>
      <w:snapToGrid w:val="0"/>
      <w:spacing w:line="360" w:lineRule="auto"/>
      <w:ind w:firstLine="200" w:firstLineChars="200"/>
    </w:pPr>
    <w:rPr>
      <w:rFonts w:eastAsia="仿宋_GB2312"/>
      <w:sz w:val="24"/>
    </w:rPr>
  </w:style>
  <w:style w:type="paragraph" w:customStyle="1" w:styleId="73">
    <w:name w:val="标题2"/>
    <w:basedOn w:val="36"/>
    <w:qFormat/>
    <w:uiPriority w:val="0"/>
    <w:pPr>
      <w:spacing w:after="240"/>
      <w:jc w:val="left"/>
    </w:pPr>
    <w:rPr>
      <w:sz w:val="30"/>
    </w:rPr>
  </w:style>
  <w:style w:type="paragraph" w:customStyle="1" w:styleId="74">
    <w:name w:val="标题 1 +"/>
    <w:basedOn w:val="3"/>
    <w:next w:val="1"/>
    <w:qFormat/>
    <w:uiPriority w:val="0"/>
    <w:pPr>
      <w:keepLines/>
      <w:spacing w:before="0" w:after="0" w:line="600" w:lineRule="auto"/>
      <w:jc w:val="center"/>
    </w:pPr>
    <w:rPr>
      <w:rFonts w:ascii="Times New Roman" w:hAnsi="Times New Roman" w:eastAsia="黑体"/>
      <w:kern w:val="0"/>
    </w:rPr>
  </w:style>
  <w:style w:type="paragraph" w:customStyle="1" w:styleId="75">
    <w:name w:val="列出段落1"/>
    <w:basedOn w:val="1"/>
    <w:qFormat/>
    <w:uiPriority w:val="0"/>
    <w:pPr>
      <w:ind w:firstLine="420" w:firstLineChars="200"/>
    </w:pPr>
  </w:style>
  <w:style w:type="paragraph" w:customStyle="1" w:styleId="76">
    <w:name w:val="标题3"/>
    <w:basedOn w:val="3"/>
    <w:qFormat/>
    <w:uiPriority w:val="0"/>
    <w:pPr>
      <w:spacing w:beforeLines="50" w:afterLines="50" w:line="400" w:lineRule="exact"/>
    </w:pPr>
    <w:rPr>
      <w:rFonts w:ascii="宋体" w:hAnsi="宋体"/>
      <w:sz w:val="24"/>
    </w:rPr>
  </w:style>
  <w:style w:type="character" w:customStyle="1" w:styleId="77">
    <w:name w:val="javascript"/>
    <w:basedOn w:val="40"/>
    <w:qFormat/>
    <w:uiPriority w:val="0"/>
    <w:rPr>
      <w:rFonts w:ascii="宋体" w:hAnsi="宋体" w:eastAsia="宋体"/>
      <w:sz w:val="24"/>
    </w:rPr>
  </w:style>
  <w:style w:type="character" w:customStyle="1" w:styleId="78">
    <w:name w:val="Char Char16"/>
    <w:basedOn w:val="40"/>
    <w:qFormat/>
    <w:uiPriority w:val="0"/>
    <w:rPr>
      <w:rFonts w:ascii="Cambria" w:hAnsi="Cambria" w:eastAsia="宋体" w:cs="Times New Roman"/>
      <w:b/>
      <w:bCs/>
      <w:kern w:val="2"/>
      <w:sz w:val="32"/>
      <w:szCs w:val="32"/>
    </w:rPr>
  </w:style>
  <w:style w:type="character" w:customStyle="1" w:styleId="79">
    <w:name w:val="Char Char14"/>
    <w:basedOn w:val="40"/>
    <w:qFormat/>
    <w:uiPriority w:val="0"/>
    <w:rPr>
      <w:rFonts w:ascii="Arial" w:hAnsi="Arial" w:eastAsia="宋体"/>
      <w:b/>
      <w:bCs/>
      <w:kern w:val="2"/>
      <w:sz w:val="21"/>
      <w:szCs w:val="28"/>
    </w:rPr>
  </w:style>
  <w:style w:type="character" w:customStyle="1" w:styleId="80">
    <w:name w:val="标题 4 Char1"/>
    <w:qFormat/>
    <w:uiPriority w:val="0"/>
    <w:rPr>
      <w:rFonts w:ascii="Arial" w:hAnsi="Arial" w:eastAsia="宋体"/>
      <w:b/>
      <w:bCs/>
      <w:kern w:val="2"/>
      <w:sz w:val="21"/>
      <w:szCs w:val="28"/>
      <w:lang w:val="en-US" w:eastAsia="zh-CN" w:bidi="ar-SA"/>
    </w:rPr>
  </w:style>
  <w:style w:type="character" w:customStyle="1" w:styleId="81">
    <w:name w:val="Char Char45"/>
    <w:qFormat/>
    <w:uiPriority w:val="0"/>
    <w:rPr>
      <w:rFonts w:ascii="Arial" w:hAnsi="Arial" w:eastAsia="宋体"/>
      <w:b/>
      <w:bCs/>
      <w:kern w:val="2"/>
      <w:sz w:val="21"/>
      <w:szCs w:val="28"/>
      <w:lang w:val="en-US" w:eastAsia="zh-CN" w:bidi="ar-SA"/>
    </w:rPr>
  </w:style>
  <w:style w:type="character" w:customStyle="1" w:styleId="82">
    <w:name w:val="Char Char48"/>
    <w:qFormat/>
    <w:uiPriority w:val="0"/>
    <w:rPr>
      <w:rFonts w:ascii="Cambria" w:hAnsi="Cambria"/>
      <w:b/>
      <w:bCs/>
      <w:kern w:val="32"/>
      <w:sz w:val="32"/>
      <w:szCs w:val="32"/>
    </w:rPr>
  </w:style>
  <w:style w:type="character" w:customStyle="1" w:styleId="83">
    <w:name w:val="Char Char47"/>
    <w:qFormat/>
    <w:uiPriority w:val="0"/>
    <w:rPr>
      <w:rFonts w:ascii="Cambria" w:hAnsi="Cambria" w:eastAsia="宋体"/>
      <w:b/>
      <w:bCs/>
      <w:kern w:val="2"/>
      <w:sz w:val="32"/>
      <w:szCs w:val="32"/>
      <w:lang w:bidi="ar-SA"/>
    </w:rPr>
  </w:style>
  <w:style w:type="character" w:customStyle="1" w:styleId="84">
    <w:name w:val="标题 4 Char2"/>
    <w:basedOn w:val="40"/>
    <w:qFormat/>
    <w:uiPriority w:val="0"/>
    <w:rPr>
      <w:rFonts w:ascii="Arial" w:hAnsi="Arial" w:eastAsia="宋体"/>
      <w:b/>
      <w:bCs/>
      <w:kern w:val="2"/>
      <w:sz w:val="21"/>
      <w:szCs w:val="28"/>
    </w:rPr>
  </w:style>
  <w:style w:type="character" w:customStyle="1" w:styleId="85">
    <w:name w:val="Char Char15"/>
    <w:basedOn w:val="40"/>
    <w:qFormat/>
    <w:uiPriority w:val="0"/>
    <w:rPr>
      <w:rFonts w:ascii="宋体" w:hAnsi="宋体" w:eastAsia="宋体"/>
      <w:b/>
      <w:bCs/>
      <w:sz w:val="24"/>
      <w:szCs w:val="24"/>
    </w:rPr>
  </w:style>
  <w:style w:type="character" w:customStyle="1" w:styleId="86">
    <w:name w:val="Char Char21"/>
    <w:basedOn w:val="40"/>
    <w:qFormat/>
    <w:uiPriority w:val="0"/>
    <w:rPr>
      <w:rFonts w:ascii="Cambria" w:hAnsi="Cambria" w:eastAsia="宋体"/>
      <w:b/>
      <w:bCs/>
      <w:kern w:val="2"/>
      <w:sz w:val="32"/>
      <w:szCs w:val="32"/>
      <w:lang w:val="en-US" w:eastAsia="zh-CN" w:bidi="ar-SA"/>
    </w:rPr>
  </w:style>
  <w:style w:type="character" w:customStyle="1" w:styleId="87">
    <w:name w:val="批注框文本 Char1"/>
    <w:basedOn w:val="40"/>
    <w:qFormat/>
    <w:uiPriority w:val="0"/>
    <w:rPr>
      <w:rFonts w:ascii="宋体" w:hAnsi="宋体" w:eastAsia="宋体"/>
      <w:kern w:val="2"/>
      <w:sz w:val="18"/>
      <w:szCs w:val="18"/>
      <w:lang w:bidi="ar-SA"/>
    </w:rPr>
  </w:style>
  <w:style w:type="character" w:customStyle="1" w:styleId="88">
    <w:name w:val="标题 2 Char1"/>
    <w:qFormat/>
    <w:uiPriority w:val="0"/>
    <w:rPr>
      <w:rFonts w:ascii="Cambria" w:hAnsi="Cambria" w:eastAsia="宋体"/>
      <w:b/>
      <w:bCs/>
      <w:kern w:val="2"/>
      <w:sz w:val="32"/>
      <w:szCs w:val="32"/>
      <w:lang w:val="en-US" w:eastAsia="zh-CN" w:bidi="ar-SA"/>
    </w:rPr>
  </w:style>
  <w:style w:type="character" w:customStyle="1" w:styleId="89">
    <w:name w:val="HTML 预设格式 Char"/>
    <w:basedOn w:val="40"/>
    <w:link w:val="34"/>
    <w:qFormat/>
    <w:uiPriority w:val="0"/>
    <w:rPr>
      <w:rFonts w:ascii="宋体" w:hAnsi="宋体"/>
      <w:kern w:val="2"/>
      <w:sz w:val="24"/>
      <w:szCs w:val="24"/>
    </w:rPr>
  </w:style>
  <w:style w:type="character" w:customStyle="1" w:styleId="90">
    <w:name w:val="正文文本 Char"/>
    <w:basedOn w:val="40"/>
    <w:link w:val="16"/>
    <w:qFormat/>
    <w:uiPriority w:val="0"/>
    <w:rPr>
      <w:kern w:val="2"/>
      <w:sz w:val="21"/>
      <w:szCs w:val="24"/>
    </w:rPr>
  </w:style>
  <w:style w:type="character" w:customStyle="1" w:styleId="91">
    <w:name w:val="正文文本缩进 Char"/>
    <w:basedOn w:val="40"/>
    <w:link w:val="17"/>
    <w:qFormat/>
    <w:uiPriority w:val="0"/>
    <w:rPr>
      <w:spacing w:val="-4"/>
      <w:kern w:val="2"/>
      <w:sz w:val="21"/>
      <w:szCs w:val="24"/>
    </w:rPr>
  </w:style>
  <w:style w:type="paragraph" w:customStyle="1" w:styleId="92">
    <w:name w:val="2 Char"/>
    <w:basedOn w:val="1"/>
    <w:qFormat/>
    <w:uiPriority w:val="0"/>
    <w:rPr>
      <w:rFonts w:ascii="宋体" w:hAnsi="宋体"/>
      <w:sz w:val="24"/>
      <w:szCs w:val="20"/>
    </w:rPr>
  </w:style>
  <w:style w:type="paragraph" w:customStyle="1" w:styleId="93">
    <w:name w:val="文档的标题"/>
    <w:basedOn w:val="1"/>
    <w:qFormat/>
    <w:uiPriority w:val="0"/>
    <w:pPr>
      <w:jc w:val="center"/>
    </w:pPr>
    <w:rPr>
      <w:rFonts w:eastAsia="黑体"/>
      <w:b/>
      <w:sz w:val="36"/>
      <w:szCs w:val="20"/>
    </w:rPr>
  </w:style>
  <w:style w:type="paragraph" w:customStyle="1" w:styleId="94">
    <w:name w:val="p20"/>
    <w:basedOn w:val="1"/>
    <w:qFormat/>
    <w:uiPriority w:val="0"/>
    <w:pPr>
      <w:widowControl/>
      <w:ind w:left="28"/>
      <w:jc w:val="left"/>
    </w:pPr>
    <w:rPr>
      <w:rFonts w:ascii="PMingLiU" w:hAnsi="PMingLiU" w:eastAsia="PMingLiU" w:cs="宋体"/>
      <w:kern w:val="0"/>
      <w:sz w:val="41"/>
      <w:szCs w:val="41"/>
    </w:rPr>
  </w:style>
  <w:style w:type="paragraph" w:customStyle="1" w:styleId="95">
    <w:name w:val="p16"/>
    <w:basedOn w:val="1"/>
    <w:qFormat/>
    <w:uiPriority w:val="0"/>
    <w:pPr>
      <w:widowControl/>
      <w:ind w:left="713"/>
      <w:jc w:val="left"/>
    </w:pPr>
    <w:rPr>
      <w:rFonts w:ascii="方正仿宋_GBK" w:hAnsi="方正仿宋_GBK" w:cs="宋体"/>
      <w:kern w:val="0"/>
      <w:sz w:val="28"/>
      <w:szCs w:val="28"/>
    </w:rPr>
  </w:style>
  <w:style w:type="paragraph" w:customStyle="1" w:styleId="96">
    <w:name w:val="Char Char Char Char Char Char Char Char Char Char Char Char Char Char Char Char Char Char Char Char Char Char Char Char Char"/>
    <w:basedOn w:val="1"/>
    <w:qFormat/>
    <w:uiPriority w:val="0"/>
    <w:rPr>
      <w:rFonts w:ascii="宋体" w:hAnsi="宋体"/>
      <w:sz w:val="24"/>
    </w:rPr>
  </w:style>
  <w:style w:type="paragraph" w:customStyle="1" w:styleId="97">
    <w:name w:val="p17"/>
    <w:basedOn w:val="1"/>
    <w:qFormat/>
    <w:uiPriority w:val="0"/>
    <w:pPr>
      <w:widowControl/>
      <w:jc w:val="left"/>
    </w:pPr>
    <w:rPr>
      <w:rFonts w:ascii="宋体" w:hAnsi="宋体" w:cs="宋体"/>
      <w:kern w:val="0"/>
      <w:sz w:val="18"/>
      <w:szCs w:val="18"/>
    </w:rPr>
  </w:style>
  <w:style w:type="paragraph" w:customStyle="1" w:styleId="98">
    <w:name w:val="Char"/>
    <w:basedOn w:val="1"/>
    <w:qFormat/>
    <w:uiPriority w:val="0"/>
  </w:style>
  <w:style w:type="paragraph" w:customStyle="1" w:styleId="99">
    <w:name w:val="p19"/>
    <w:basedOn w:val="1"/>
    <w:qFormat/>
    <w:uiPriority w:val="0"/>
    <w:pPr>
      <w:widowControl/>
      <w:ind w:left="257"/>
      <w:jc w:val="left"/>
    </w:pPr>
    <w:rPr>
      <w:rFonts w:ascii="方正仿宋_GBK" w:hAnsi="方正仿宋_GBK" w:cs="宋体"/>
      <w:kern w:val="0"/>
      <w:sz w:val="30"/>
      <w:szCs w:val="30"/>
    </w:rPr>
  </w:style>
  <w:style w:type="paragraph" w:customStyle="1" w:styleId="100">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01">
    <w:name w:val="p15"/>
    <w:basedOn w:val="1"/>
    <w:qFormat/>
    <w:uiPriority w:val="0"/>
    <w:pPr>
      <w:widowControl/>
      <w:spacing w:before="177"/>
      <w:ind w:left="152"/>
      <w:jc w:val="left"/>
    </w:pPr>
    <w:rPr>
      <w:rFonts w:ascii="宋体" w:hAnsi="宋体" w:cs="宋体"/>
      <w:b/>
      <w:bCs/>
      <w:kern w:val="0"/>
      <w:sz w:val="30"/>
      <w:szCs w:val="30"/>
    </w:rPr>
  </w:style>
  <w:style w:type="paragraph" w:styleId="102">
    <w:name w:val="List Paragraph"/>
    <w:basedOn w:val="1"/>
    <w:qFormat/>
    <w:uiPriority w:val="34"/>
    <w:pPr>
      <w:ind w:firstLine="420" w:firstLineChars="200"/>
    </w:pPr>
  </w:style>
  <w:style w:type="paragraph" w:customStyle="1" w:styleId="103">
    <w:name w:val="Table Paragraph"/>
    <w:basedOn w:val="1"/>
    <w:qFormat/>
    <w:uiPriority w:val="0"/>
    <w:pPr>
      <w:jc w:val="left"/>
    </w:pPr>
    <w:rPr>
      <w:rFonts w:ascii="Calibri" w:hAnsi="Calibri"/>
      <w:kern w:val="0"/>
      <w:sz w:val="22"/>
      <w:szCs w:val="22"/>
      <w:lang w:eastAsia="en-US"/>
    </w:rPr>
  </w:style>
  <w:style w:type="paragraph" w:customStyle="1" w:styleId="104">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05">
    <w:name w:val="TOC Heading"/>
    <w:basedOn w:val="3"/>
    <w:next w:val="1"/>
    <w:semiHidden/>
    <w:unhideWhenUsed/>
    <w:qFormat/>
    <w:uiPriority w:val="39"/>
    <w:pPr>
      <w:keepLines/>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106">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07">
    <w:name w:val="xl481"/>
    <w:basedOn w:val="1"/>
    <w:qFormat/>
    <w:uiPriority w:val="0"/>
    <w:pPr>
      <w:widowControl/>
      <w:spacing w:before="100" w:beforeAutospacing="1" w:after="100" w:afterAutospacing="1"/>
      <w:jc w:val="center"/>
    </w:pPr>
    <w:rPr>
      <w:rFonts w:ascii="仿宋" w:hAnsi="仿宋" w:eastAsia="仿宋" w:cs="宋体"/>
      <w:color w:val="000000"/>
      <w:kern w:val="0"/>
      <w:sz w:val="18"/>
      <w:szCs w:val="18"/>
    </w:rPr>
  </w:style>
  <w:style w:type="paragraph" w:customStyle="1" w:styleId="108">
    <w:name w:val="xl4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09">
    <w:name w:val="xl483"/>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10">
    <w:name w:val="xl484"/>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11">
    <w:name w:val="xl485"/>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12">
    <w:name w:val="xl486"/>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center"/>
    </w:pPr>
    <w:rPr>
      <w:rFonts w:ascii="Tahoma" w:hAnsi="Tahoma" w:cs="Tahoma"/>
      <w:color w:val="000000"/>
      <w:kern w:val="0"/>
      <w:sz w:val="18"/>
      <w:szCs w:val="18"/>
    </w:rPr>
  </w:style>
  <w:style w:type="paragraph" w:customStyle="1" w:styleId="113">
    <w:name w:val="xl487"/>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center"/>
    </w:pPr>
    <w:rPr>
      <w:rFonts w:ascii="Tahoma" w:hAnsi="Tahoma" w:cs="Tahoma"/>
      <w:color w:val="000000"/>
      <w:kern w:val="0"/>
      <w:sz w:val="18"/>
      <w:szCs w:val="18"/>
    </w:rPr>
  </w:style>
  <w:style w:type="paragraph" w:customStyle="1" w:styleId="114">
    <w:name w:val="xl488"/>
    <w:basedOn w:val="1"/>
    <w:qFormat/>
    <w:uiPriority w:val="0"/>
    <w:pPr>
      <w:widowControl/>
      <w:spacing w:before="100" w:beforeAutospacing="1" w:after="100" w:afterAutospacing="1"/>
      <w:jc w:val="center"/>
    </w:pPr>
    <w:rPr>
      <w:rFonts w:ascii="仿宋" w:hAnsi="仿宋" w:eastAsia="仿宋" w:cs="宋体"/>
      <w:color w:val="000000"/>
      <w:kern w:val="0"/>
      <w:sz w:val="24"/>
    </w:rPr>
  </w:style>
  <w:style w:type="paragraph" w:customStyle="1" w:styleId="115">
    <w:name w:val="xl489"/>
    <w:basedOn w:val="1"/>
    <w:qFormat/>
    <w:uiPriority w:val="0"/>
    <w:pPr>
      <w:widowControl/>
      <w:spacing w:before="100" w:beforeAutospacing="1" w:after="100" w:afterAutospacing="1"/>
      <w:jc w:val="left"/>
    </w:pPr>
    <w:rPr>
      <w:rFonts w:ascii="仿宋" w:hAnsi="仿宋" w:eastAsia="仿宋" w:cs="宋体"/>
      <w:color w:val="000000"/>
      <w:kern w:val="0"/>
      <w:sz w:val="24"/>
    </w:rPr>
  </w:style>
  <w:style w:type="paragraph" w:customStyle="1" w:styleId="116">
    <w:name w:val="xl490"/>
    <w:basedOn w:val="1"/>
    <w:qFormat/>
    <w:uiPriority w:val="0"/>
    <w:pPr>
      <w:widowControl/>
      <w:spacing w:before="100" w:beforeAutospacing="1" w:after="100" w:afterAutospacing="1"/>
      <w:jc w:val="center"/>
    </w:pPr>
    <w:rPr>
      <w:rFonts w:ascii="仿宋" w:hAnsi="仿宋" w:eastAsia="仿宋" w:cs="宋体"/>
      <w:color w:val="000000"/>
      <w:kern w:val="0"/>
      <w:sz w:val="24"/>
    </w:rPr>
  </w:style>
  <w:style w:type="paragraph" w:customStyle="1" w:styleId="117">
    <w:name w:val="xl49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18">
    <w:name w:val="xl492"/>
    <w:basedOn w:val="1"/>
    <w:qFormat/>
    <w:uiPriority w:val="0"/>
    <w:pPr>
      <w:widowControl/>
      <w:pBdr>
        <w:left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19">
    <w:name w:val="xl49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4"/>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F8707A-22A7-4D0A-BA00-53CE97DE9F1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1026</Words>
  <Characters>1170</Characters>
  <Lines>9</Lines>
  <Paragraphs>2</Paragraphs>
  <TotalTime>0</TotalTime>
  <ScaleCrop>false</ScaleCrop>
  <LinksUpToDate>false</LinksUpToDate>
  <CharactersWithSpaces>1246</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2021-06-16T04:02:00Z</dcterms:created>
  <dc:creator>User</dc:creator>
  <cp:lastModifiedBy>肖圣朋</cp:lastModifiedBy>
  <cp:lastPrinted>2021-05-21T06:26:00Z</cp:lastPrinted>
  <dcterms:modified xsi:type="dcterms:W3CDTF">2024-03-04T02:10:06Z</dcterms:modified>
  <dc:title>第二章  投标人须知</dc:title>
  <cp:revision>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7A4284A6A6814F09B3F031844E3717CF</vt:lpwstr>
  </property>
</Properties>
</file>