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中标候选人公示 </w:t>
      </w:r>
    </w:p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55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根据招投标相关法律法规及招标文件规定，180厂3#线外淋水管组上下和高压水除磷环采购项目评标工作已经结束，本项目采用经评审的最低价中标法，现将评标相关信息予以公示。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一、项目名称：180厂3#线外淋水管组上下和高压水除磷环采购项目</w:t>
      </w:r>
    </w:p>
    <w:p>
      <w:p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</w:t>
      </w:r>
      <w:r>
        <w:rPr>
          <w:rFonts w:ascii="仿宋" w:hAnsi="仿宋" w:eastAsia="仿宋"/>
          <w:sz w:val="28"/>
          <w:szCs w:val="28"/>
        </w:rPr>
        <w:t>HGJY-G2023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103</w:t>
      </w:r>
    </w:p>
    <w:p>
      <w:pPr>
        <w:spacing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三、评审结论：</w:t>
      </w:r>
    </w:p>
    <w:p>
      <w:pPr>
        <w:widowControl/>
        <w:spacing w:line="360" w:lineRule="auto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经评委会评审，</w:t>
      </w:r>
      <w:r>
        <w:rPr>
          <w:rFonts w:hint="eastAsia" w:ascii="仿宋" w:hAnsi="仿宋" w:eastAsia="仿宋"/>
          <w:sz w:val="28"/>
          <w:szCs w:val="28"/>
          <w:lang w:eastAsia="zh-CN"/>
        </w:rPr>
        <w:t>衡阳宏冶重型机械有限公司为中标候选人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spacing w:line="360" w:lineRule="auto"/>
        <w:ind w:firstLine="560" w:firstLineChars="2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公示期为3天，公示期间，湖南衡阳钢管（集团）有限公司招标办按《中华人民共和国招投标法实施条例》的规定接收异议，逾期不予受理。公示期满未有异议，招标人对该招标项目作中标处理。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</w:rPr>
        <w:t>周女士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</w:rPr>
        <w:t>2579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</w:rPr>
        <w:t>2579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：hyst-zb3@hysteeltube.com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详细地址：</w:t>
      </w: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pStyle w:val="101"/>
        <w:ind w:left="2100" w:firstLine="0" w:firstLineChars="0"/>
        <w:jc w:val="left"/>
        <w:rPr>
          <w:rFonts w:ascii="仿宋" w:hAnsi="仿宋" w:eastAsia="仿宋"/>
          <w:sz w:val="28"/>
          <w:szCs w:val="28"/>
        </w:rPr>
      </w:pPr>
    </w:p>
    <w:p>
      <w:pPr>
        <w:pStyle w:val="35"/>
        <w:jc w:val="both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       2023年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EzN2QyYjg4ZDVhNjU4NmJkMzU3YjQ3NjI4ZTM0NDUifQ=="/>
  </w:docVars>
  <w:rsids>
    <w:rsidRoot w:val="00172A27"/>
    <w:rsid w:val="0000064E"/>
    <w:rsid w:val="00000B77"/>
    <w:rsid w:val="00001F87"/>
    <w:rsid w:val="000025FF"/>
    <w:rsid w:val="00002906"/>
    <w:rsid w:val="00004C52"/>
    <w:rsid w:val="0000507E"/>
    <w:rsid w:val="00005363"/>
    <w:rsid w:val="00010676"/>
    <w:rsid w:val="000110DA"/>
    <w:rsid w:val="00012F0E"/>
    <w:rsid w:val="00014B8C"/>
    <w:rsid w:val="000154D7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83DF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4F9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267A"/>
    <w:rsid w:val="000F49C0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4A7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A98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977D5"/>
    <w:rsid w:val="001A082D"/>
    <w:rsid w:val="001A38A0"/>
    <w:rsid w:val="001A3F24"/>
    <w:rsid w:val="001A50A6"/>
    <w:rsid w:val="001A6070"/>
    <w:rsid w:val="001A618B"/>
    <w:rsid w:val="001B03D6"/>
    <w:rsid w:val="001B075A"/>
    <w:rsid w:val="001B2FC4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47125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3F78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0D40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2F465C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3F41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06FF9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1D79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1280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23F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B7C84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8B6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2B15"/>
    <w:rsid w:val="008060C3"/>
    <w:rsid w:val="00806213"/>
    <w:rsid w:val="0081077F"/>
    <w:rsid w:val="00811994"/>
    <w:rsid w:val="00812693"/>
    <w:rsid w:val="00813183"/>
    <w:rsid w:val="00813B04"/>
    <w:rsid w:val="00814B48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3CCC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1EBD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C7AAA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BDD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5CFA"/>
    <w:rsid w:val="009674D1"/>
    <w:rsid w:val="00967FF0"/>
    <w:rsid w:val="00970925"/>
    <w:rsid w:val="0097118F"/>
    <w:rsid w:val="0097130C"/>
    <w:rsid w:val="0097167F"/>
    <w:rsid w:val="009762C6"/>
    <w:rsid w:val="009802FA"/>
    <w:rsid w:val="00980759"/>
    <w:rsid w:val="00980776"/>
    <w:rsid w:val="0098171C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5AEE"/>
    <w:rsid w:val="009B5E34"/>
    <w:rsid w:val="009B6182"/>
    <w:rsid w:val="009B654C"/>
    <w:rsid w:val="009B78A6"/>
    <w:rsid w:val="009C27D4"/>
    <w:rsid w:val="009C37E3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B68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59E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2C1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805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3FFD"/>
    <w:rsid w:val="00B64B8B"/>
    <w:rsid w:val="00B70B90"/>
    <w:rsid w:val="00B71EE5"/>
    <w:rsid w:val="00B745ED"/>
    <w:rsid w:val="00B74CCD"/>
    <w:rsid w:val="00B756B1"/>
    <w:rsid w:val="00B7661A"/>
    <w:rsid w:val="00B7680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88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2DF8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6E01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5CB5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5D93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5B7D"/>
    <w:rsid w:val="00EF60A6"/>
    <w:rsid w:val="00EF6D0D"/>
    <w:rsid w:val="00EF78C8"/>
    <w:rsid w:val="00F004D3"/>
    <w:rsid w:val="00F03250"/>
    <w:rsid w:val="00F048EF"/>
    <w:rsid w:val="00F04C21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2878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2F7A"/>
    <w:rsid w:val="00FF4812"/>
    <w:rsid w:val="00FF5450"/>
    <w:rsid w:val="00FF587A"/>
    <w:rsid w:val="00FF5BE1"/>
    <w:rsid w:val="00FF740B"/>
    <w:rsid w:val="00FF75A4"/>
    <w:rsid w:val="00FF7F29"/>
    <w:rsid w:val="041A1426"/>
    <w:rsid w:val="0CD05ED7"/>
    <w:rsid w:val="12BF6B65"/>
    <w:rsid w:val="13AE3263"/>
    <w:rsid w:val="1441159B"/>
    <w:rsid w:val="2C9A5198"/>
    <w:rsid w:val="30B5736D"/>
    <w:rsid w:val="34134919"/>
    <w:rsid w:val="36C43945"/>
    <w:rsid w:val="4CD76635"/>
    <w:rsid w:val="4F8C3D25"/>
    <w:rsid w:val="4FFD5847"/>
    <w:rsid w:val="536D43A5"/>
    <w:rsid w:val="5A4030B0"/>
    <w:rsid w:val="5BD104F0"/>
    <w:rsid w:val="655F7EB0"/>
    <w:rsid w:val="6DBB5628"/>
    <w:rsid w:val="6F3510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标题2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C0E12C-F168-4110-BB34-94FAFBA42C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293</Words>
  <Characters>365</Characters>
  <Lines>1</Lines>
  <Paragraphs>1</Paragraphs>
  <TotalTime>945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2023-07-18T00:52:26Z</cp:lastPrinted>
  <dcterms:modified xsi:type="dcterms:W3CDTF">2023-07-18T00:52:45Z</dcterms:modified>
  <dc:title>第二章  投标人须知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DBB65427A5E145779BB2E8E28831ED0B</vt:lpwstr>
  </property>
</Properties>
</file>