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405" w:leftChars="669" w:firstLine="2088" w:firstLineChars="650"/>
        <w:jc w:val="both"/>
        <w:rPr>
          <w:rFonts w:ascii="仿宋" w:hAnsi="仿宋" w:eastAsia="仿宋" w:cs="仿宋"/>
          <w:szCs w:val="32"/>
        </w:rPr>
      </w:pPr>
      <w:r>
        <w:rPr>
          <w:rFonts w:hint="eastAsia" w:ascii="仿宋" w:hAnsi="仿宋" w:eastAsia="仿宋" w:cs="仿宋"/>
          <w:szCs w:val="32"/>
        </w:rPr>
        <w:t>招标公告</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项目概况</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项目编号：HGJY-G2023107</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项目名称：2023年</w:t>
      </w:r>
      <w:r>
        <w:rPr>
          <w:rFonts w:hint="eastAsia" w:ascii="仿宋" w:hAnsi="仿宋" w:eastAsia="仿宋" w:cs="仿宋"/>
          <w:sz w:val="28"/>
          <w:szCs w:val="28"/>
          <w:lang w:val="en-US" w:eastAsia="zh-CN"/>
        </w:rPr>
        <w:t>7</w:t>
      </w:r>
      <w:r>
        <w:rPr>
          <w:rFonts w:hint="eastAsia" w:ascii="仿宋" w:hAnsi="仿宋" w:eastAsia="仿宋" w:cs="仿宋"/>
          <w:sz w:val="28"/>
          <w:szCs w:val="28"/>
        </w:rPr>
        <w:t>月液压缸采购项目</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采购清单：详见附件。</w:t>
      </w:r>
    </w:p>
    <w:p>
      <w:pPr>
        <w:pStyle w:val="6"/>
        <w:adjustRightInd w:val="0"/>
        <w:snapToGrid w:val="0"/>
        <w:spacing w:line="360" w:lineRule="exact"/>
        <w:ind w:firstLine="0" w:firstLineChars="0"/>
        <w:rPr>
          <w:rFonts w:ascii="仿宋" w:hAnsi="仿宋" w:eastAsia="仿宋" w:cs="仿宋"/>
          <w:sz w:val="28"/>
          <w:szCs w:val="28"/>
        </w:rPr>
      </w:pPr>
    </w:p>
    <w:p>
      <w:pPr>
        <w:pStyle w:val="6"/>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具有独立法人资格并依法取得企业营业执照，营业执照处于有效期内，注册资金200万元及以上，成立时间一年及以上。</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营业执照中经营范围包含本次招标采购标的物生产及销售（以营业执照经营项目为准）。</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信誉要求：具有良好的</w:t>
      </w:r>
      <w:r>
        <w:fldChar w:fldCharType="begin"/>
      </w:r>
      <w:r>
        <w:instrText xml:space="preserve"> HYPERLINK "https://wenwen.sogou.com/s/?w=%E5%95%86%E4%B8%9A%E4%BF%A1%E8%AA%89&amp;ch=ww.xqy.chain" \t "_blank" </w:instrText>
      </w:r>
      <w: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业绩要求：标的物同类产品近两年在华菱三钢有直接业绩；(非衡钢业绩须提供合同复印件)。</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法律、行政法规规定的其他资格条件。</w:t>
      </w:r>
    </w:p>
    <w:p>
      <w:pPr>
        <w:pStyle w:val="6"/>
        <w:numPr>
          <w:ilvl w:val="0"/>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招标文件售价100元人民币，扫码支付。</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5</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帐号：1905022319020105051</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lang w:val="en-US" w:eastAsia="zh-CN"/>
        </w:rPr>
        <w:t xml:space="preserve"> 2023年7月18日上午9:30 </w:t>
      </w:r>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本项目采用经评审的最低价中标法。</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cs="仿宋"/>
          <w:sz w:val="28"/>
          <w:szCs w:val="28"/>
          <w:highlight w:val="none"/>
        </w:rPr>
      </w:pPr>
      <w:r>
        <w:rPr>
          <w:rFonts w:hint="eastAsia" w:ascii="仿宋" w:hAnsi="仿宋" w:eastAsia="仿宋" w:cs="仿宋"/>
          <w:sz w:val="28"/>
          <w:szCs w:val="28"/>
          <w:highlight w:val="none"/>
        </w:rPr>
        <w:t>采购联系人：</w:t>
      </w:r>
      <w:r>
        <w:rPr>
          <w:rFonts w:hint="eastAsia" w:ascii="仿宋" w:hAnsi="仿宋" w:eastAsia="仿宋" w:cs="仿宋"/>
          <w:sz w:val="28"/>
          <w:szCs w:val="28"/>
          <w:highlight w:val="none"/>
          <w:lang w:val="en-US" w:eastAsia="zh-CN"/>
        </w:rPr>
        <w:t>刘</w:t>
      </w:r>
      <w:r>
        <w:rPr>
          <w:rFonts w:hint="eastAsia" w:ascii="仿宋" w:hAnsi="仿宋" w:eastAsia="仿宋" w:cs="仿宋"/>
          <w:sz w:val="28"/>
          <w:szCs w:val="28"/>
          <w:highlight w:val="none"/>
        </w:rPr>
        <w:t>先生</w:t>
      </w:r>
    </w:p>
    <w:p>
      <w:pPr>
        <w:snapToGrid w:val="0"/>
        <w:spacing w:line="400" w:lineRule="exact"/>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手机：</w:t>
      </w:r>
      <w:r>
        <w:rPr>
          <w:rFonts w:hint="eastAsia" w:ascii="仿宋" w:hAnsi="仿宋" w:eastAsia="仿宋" w:cs="仿宋"/>
          <w:sz w:val="28"/>
          <w:szCs w:val="28"/>
          <w:highlight w:val="none"/>
          <w:lang w:val="en-US" w:eastAsia="zh-CN"/>
        </w:rPr>
        <w:t>18711495561</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3C9E2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List 2"/>
    <w:basedOn w:val="1"/>
    <w:qFormat/>
    <w:uiPriority w:val="99"/>
    <w:pPr>
      <w:widowControl/>
      <w:ind w:left="840" w:hanging="420"/>
      <w:jc w:val="left"/>
    </w:pPr>
    <w:rPr>
      <w:rFonts w:ascii="宋体"/>
      <w:kern w:val="0"/>
      <w:sz w:val="22"/>
      <w:szCs w:val="20"/>
    </w:rPr>
  </w:style>
  <w:style w:type="paragraph" w:styleId="3">
    <w:name w:val="Title"/>
    <w:basedOn w:val="1"/>
    <w:next w:val="1"/>
    <w:qFormat/>
    <w:uiPriority w:val="99"/>
    <w:pPr>
      <w:spacing w:before="240" w:after="60"/>
      <w:jc w:val="center"/>
      <w:outlineLvl w:val="0"/>
    </w:pPr>
    <w:rPr>
      <w:rFonts w:ascii="Cambria" w:hAnsi="Cambria"/>
      <w:b/>
      <w:sz w:val="3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2023-07-12T02:23:39Z</dcterms:created>
  <dc:creator>Administrator</dc:creator>
  <cp:lastModifiedBy>Administrator</cp:lastModifiedBy>
  <dcterms:modified xsi:type="dcterms:W3CDTF">2023-07-12T02:23:59Z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E8441322E0CC4F7284503AD4C887C2E6</vt:lpwstr>
  </property>
</Properties>
</file>