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5-7</w:t>
      </w:r>
      <w:r>
        <w:rPr>
          <w:rFonts w:hint="eastAsia" w:ascii="仿宋" w:hAnsi="仿宋" w:eastAsia="仿宋"/>
          <w:sz w:val="28"/>
          <w:szCs w:val="28"/>
        </w:rPr>
        <w:t>月炼钢厂喷吹碳粉采购项目评标工作已经结束，本项目采用经评审的最低价中标法，现将评标相关信息予以公示。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5-7</w:t>
      </w:r>
      <w:r>
        <w:rPr>
          <w:rFonts w:hint="eastAsia" w:ascii="仿宋" w:hAnsi="仿宋" w:eastAsia="仿宋"/>
          <w:sz w:val="28"/>
          <w:szCs w:val="28"/>
        </w:rPr>
        <w:t>月炼钢厂喷吹碳粉采购项目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JY-G2023041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桂阳炬盛</w:t>
      </w:r>
      <w:r>
        <w:rPr>
          <w:rFonts w:hint="eastAsia" w:ascii="仿宋" w:hAnsi="仿宋" w:eastAsia="仿宋"/>
          <w:sz w:val="28"/>
          <w:szCs w:val="28"/>
        </w:rPr>
        <w:t>石墨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有限公司和临武县东鑫煤炭经营</w:t>
      </w:r>
      <w:r>
        <w:rPr>
          <w:rFonts w:hint="eastAsia" w:ascii="仿宋" w:hAnsi="仿宋" w:eastAsia="仿宋"/>
          <w:sz w:val="28"/>
          <w:szCs w:val="28"/>
        </w:rPr>
        <w:t>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分别为第一、第二</w:t>
      </w:r>
      <w:r>
        <w:rPr>
          <w:rFonts w:hint="eastAsia" w:ascii="仿宋" w:hAnsi="仿宋" w:eastAsia="仿宋"/>
          <w:sz w:val="28"/>
          <w:szCs w:val="28"/>
        </w:rPr>
        <w:t>中标候选人。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Hyst-zb3@hysteeltube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N2QyYjg4ZDVhNjU4NmJkMzU3YjQ3NjI4ZTM0NDU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D8E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3F20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2299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617C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5F3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4BC1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36E50E7"/>
    <w:rsid w:val="1441159B"/>
    <w:rsid w:val="2ECE61D7"/>
    <w:rsid w:val="30B5736D"/>
    <w:rsid w:val="34134919"/>
    <w:rsid w:val="36C43945"/>
    <w:rsid w:val="4A7116B6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408</Characters>
  <Lines>1</Lines>
  <Paragraphs>1</Paragraphs>
  <TotalTime>4</TotalTime>
  <ScaleCrop>false</ScaleCrop>
  <LinksUpToDate>false</LinksUpToDate>
  <CharactersWithSpaces>467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2023-04-23T07:20:50Z</cp:lastPrinted>
  <dcterms:modified xsi:type="dcterms:W3CDTF">2023-04-23T07:21:41Z</dcterms:modified>
  <dc:title>第二章  投标人须知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E6334E91D9A942DCA6FDDB4ED974AE79</vt:lpwstr>
  </property>
</Properties>
</file>